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Default="00244D30" w:rsidP="00244D30">
      <w:pPr>
        <w:autoSpaceDE w:val="0"/>
        <w:autoSpaceDN w:val="0"/>
        <w:adjustRightInd w:val="0"/>
        <w:ind w:left="357" w:hanging="357"/>
        <w:jc w:val="both"/>
        <w:rPr>
          <w:b/>
          <w:bCs/>
          <w:sz w:val="22"/>
          <w:szCs w:val="22"/>
        </w:rPr>
      </w:pPr>
    </w:p>
    <w:p w:rsidR="0077482D" w:rsidRPr="001157FA" w:rsidRDefault="0077482D"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e fixar condições a serem observadas para a contratação de empresa especializada para executar obras de construção civil, para atender à Secretaria de Estado de Educação, Cultura e Esporte do Estado de Goiás (</w:t>
      </w:r>
      <w:r w:rsidR="006826A1">
        <w:rPr>
          <w:sz w:val="22"/>
          <w:szCs w:val="22"/>
        </w:rPr>
        <w:t>SEDUCE</w:t>
      </w:r>
      <w:r w:rsidRPr="001157FA">
        <w:rPr>
          <w:sz w:val="22"/>
          <w:szCs w:val="22"/>
        </w:rPr>
        <w:t xml:space="preserv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77482D" w:rsidRPr="001157FA" w:rsidRDefault="0077482D"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2A652F"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 xml:space="preserve">: </w:t>
      </w:r>
      <w:r w:rsidR="0063796A">
        <w:rPr>
          <w:b/>
          <w:sz w:val="22"/>
          <w:szCs w:val="22"/>
        </w:rPr>
        <w:t xml:space="preserve">  </w:t>
      </w:r>
      <w:r w:rsidR="00792414" w:rsidRPr="002A652F">
        <w:rPr>
          <w:b/>
          <w:sz w:val="22"/>
          <w:szCs w:val="22"/>
        </w:rPr>
        <w:t xml:space="preserve">Conclusão de </w:t>
      </w:r>
      <w:r w:rsidR="002A652F" w:rsidRPr="002A652F">
        <w:rPr>
          <w:b/>
          <w:sz w:val="22"/>
          <w:szCs w:val="22"/>
        </w:rPr>
        <w:t>Construção</w:t>
      </w:r>
    </w:p>
    <w:p w:rsidR="00883840" w:rsidRPr="002A652F" w:rsidRDefault="00883840" w:rsidP="00D467C7">
      <w:pPr>
        <w:autoSpaceDE w:val="0"/>
        <w:autoSpaceDN w:val="0"/>
        <w:adjustRightInd w:val="0"/>
        <w:spacing w:line="300" w:lineRule="atLeast"/>
        <w:ind w:left="794"/>
        <w:jc w:val="both"/>
        <w:rPr>
          <w:sz w:val="22"/>
          <w:szCs w:val="22"/>
        </w:rPr>
      </w:pPr>
      <w:r w:rsidRPr="002A652F">
        <w:rPr>
          <w:sz w:val="22"/>
          <w:szCs w:val="22"/>
        </w:rPr>
        <w:t>Unidade:</w:t>
      </w:r>
      <w:r w:rsidR="0063796A" w:rsidRPr="002A652F">
        <w:rPr>
          <w:sz w:val="22"/>
          <w:szCs w:val="22"/>
        </w:rPr>
        <w:t xml:space="preserve">   </w:t>
      </w:r>
      <w:r w:rsidR="002C3340" w:rsidRPr="002A652F">
        <w:rPr>
          <w:b/>
          <w:sz w:val="22"/>
          <w:szCs w:val="22"/>
        </w:rPr>
        <w:t xml:space="preserve">Colégio Estadual </w:t>
      </w:r>
      <w:r w:rsidR="002A652F" w:rsidRPr="002A652F">
        <w:rPr>
          <w:b/>
          <w:sz w:val="22"/>
          <w:szCs w:val="22"/>
        </w:rPr>
        <w:t>Joaquim Teodoro de Souza</w:t>
      </w:r>
      <w:r w:rsidR="00406FD1" w:rsidRPr="002A652F">
        <w:rPr>
          <w:b/>
          <w:sz w:val="22"/>
          <w:szCs w:val="22"/>
        </w:rPr>
        <w:t>.</w:t>
      </w:r>
    </w:p>
    <w:p w:rsidR="00883840" w:rsidRPr="002A652F" w:rsidRDefault="00883840" w:rsidP="00D467C7">
      <w:pPr>
        <w:autoSpaceDE w:val="0"/>
        <w:autoSpaceDN w:val="0"/>
        <w:adjustRightInd w:val="0"/>
        <w:spacing w:line="300" w:lineRule="atLeast"/>
        <w:ind w:left="794"/>
        <w:jc w:val="both"/>
        <w:rPr>
          <w:sz w:val="22"/>
          <w:szCs w:val="22"/>
        </w:rPr>
      </w:pPr>
      <w:r w:rsidRPr="002A652F">
        <w:rPr>
          <w:sz w:val="22"/>
          <w:szCs w:val="22"/>
        </w:rPr>
        <w:t>Endereço:</w:t>
      </w:r>
      <w:r w:rsidR="0063796A" w:rsidRPr="002A652F">
        <w:rPr>
          <w:sz w:val="22"/>
          <w:szCs w:val="22"/>
        </w:rPr>
        <w:t xml:space="preserve"> </w:t>
      </w:r>
      <w:r w:rsidR="002A652F" w:rsidRPr="002A652F">
        <w:rPr>
          <w:b/>
          <w:sz w:val="22"/>
          <w:szCs w:val="22"/>
        </w:rPr>
        <w:t>Gleba 01, com o loteamento Nossa Senhora D’Abadia, S/N, Uruaçú</w:t>
      </w:r>
      <w:r w:rsidR="008E117C" w:rsidRPr="002A652F">
        <w:rPr>
          <w:b/>
          <w:sz w:val="22"/>
          <w:szCs w:val="22"/>
        </w:rPr>
        <w:t>-GO</w:t>
      </w:r>
      <w:r w:rsidR="0063796A" w:rsidRPr="002A652F">
        <w:rPr>
          <w:b/>
          <w:sz w:val="22"/>
          <w:szCs w:val="22"/>
        </w:rPr>
        <w:t>.</w:t>
      </w:r>
    </w:p>
    <w:p w:rsidR="00244D30" w:rsidRDefault="00244D30" w:rsidP="00244D30">
      <w:pPr>
        <w:autoSpaceDE w:val="0"/>
        <w:autoSpaceDN w:val="0"/>
        <w:adjustRightInd w:val="0"/>
        <w:jc w:val="both"/>
        <w:rPr>
          <w:sz w:val="22"/>
          <w:szCs w:val="22"/>
        </w:rPr>
      </w:pPr>
    </w:p>
    <w:p w:rsidR="0077482D" w:rsidRPr="001157FA" w:rsidRDefault="0077482D" w:rsidP="00244D30">
      <w:pPr>
        <w:autoSpaceDE w:val="0"/>
        <w:autoSpaceDN w:val="0"/>
        <w:adjustRightInd w:val="0"/>
        <w:jc w:val="both"/>
        <w:rPr>
          <w:sz w:val="22"/>
          <w:szCs w:val="22"/>
        </w:rPr>
      </w:pPr>
    </w:p>
    <w:p w:rsidR="00792414" w:rsidRPr="00792414" w:rsidRDefault="00244D30" w:rsidP="00792414">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6E787C" w:rsidRPr="00743F41" w:rsidRDefault="00E801B2" w:rsidP="00655A30">
      <w:pPr>
        <w:autoSpaceDE w:val="0"/>
        <w:autoSpaceDN w:val="0"/>
        <w:adjustRightInd w:val="0"/>
        <w:spacing w:line="300" w:lineRule="atLeast"/>
        <w:ind w:left="794"/>
        <w:jc w:val="both"/>
        <w:rPr>
          <w:sz w:val="22"/>
          <w:szCs w:val="22"/>
        </w:rPr>
      </w:pPr>
      <w:r w:rsidRPr="00743F41">
        <w:rPr>
          <w:sz w:val="22"/>
          <w:szCs w:val="22"/>
        </w:rPr>
        <w:t>A presente contratação justifica-se devido à necessidade de um</w:t>
      </w:r>
      <w:r w:rsidR="00792414" w:rsidRPr="00743F41">
        <w:rPr>
          <w:sz w:val="22"/>
          <w:szCs w:val="22"/>
        </w:rPr>
        <w:t>a</w:t>
      </w:r>
      <w:r w:rsidRPr="00743F41">
        <w:rPr>
          <w:sz w:val="22"/>
          <w:szCs w:val="22"/>
        </w:rPr>
        <w:t xml:space="preserve"> nov</w:t>
      </w:r>
      <w:r w:rsidR="00792414" w:rsidRPr="00743F41">
        <w:rPr>
          <w:sz w:val="22"/>
          <w:szCs w:val="22"/>
        </w:rPr>
        <w:t>a</w:t>
      </w:r>
      <w:r w:rsidRPr="00743F41">
        <w:rPr>
          <w:sz w:val="22"/>
          <w:szCs w:val="22"/>
        </w:rPr>
        <w:t xml:space="preserve"> </w:t>
      </w:r>
      <w:r w:rsidR="00792414" w:rsidRPr="00743F41">
        <w:rPr>
          <w:sz w:val="22"/>
          <w:szCs w:val="22"/>
        </w:rPr>
        <w:t>estrutura escolar</w:t>
      </w:r>
      <w:r w:rsidR="006E787C" w:rsidRPr="00743F41">
        <w:rPr>
          <w:sz w:val="22"/>
          <w:szCs w:val="22"/>
        </w:rPr>
        <w:t xml:space="preserve"> para atender a</w:t>
      </w:r>
      <w:r w:rsidR="00792414" w:rsidRPr="00743F41">
        <w:rPr>
          <w:sz w:val="22"/>
          <w:szCs w:val="22"/>
        </w:rPr>
        <w:t xml:space="preserve"> demanda de alunos do município</w:t>
      </w:r>
      <w:r w:rsidR="006E787C" w:rsidRPr="00743F41">
        <w:rPr>
          <w:sz w:val="22"/>
          <w:szCs w:val="22"/>
        </w:rPr>
        <w:t>.</w:t>
      </w:r>
    </w:p>
    <w:p w:rsidR="008A6009" w:rsidRDefault="008A6009" w:rsidP="0077482D">
      <w:pPr>
        <w:autoSpaceDE w:val="0"/>
        <w:autoSpaceDN w:val="0"/>
        <w:adjustRightInd w:val="0"/>
        <w:spacing w:line="300" w:lineRule="atLeast"/>
        <w:jc w:val="both"/>
        <w:rPr>
          <w:color w:val="FF0000"/>
          <w:sz w:val="22"/>
          <w:szCs w:val="22"/>
        </w:rPr>
      </w:pPr>
    </w:p>
    <w:p w:rsidR="00244D30" w:rsidRPr="001157FA" w:rsidRDefault="00244D30" w:rsidP="00244D30">
      <w:pPr>
        <w:autoSpaceDE w:val="0"/>
        <w:autoSpaceDN w:val="0"/>
        <w:adjustRightInd w:val="0"/>
        <w:jc w:val="both"/>
        <w:rPr>
          <w:sz w:val="22"/>
          <w:szCs w:val="22"/>
        </w:rPr>
      </w:pPr>
    </w:p>
    <w:p w:rsidR="00244D30" w:rsidRPr="0032376C"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32376C">
        <w:rPr>
          <w:rFonts w:ascii="Times New Roman" w:hAnsi="Times New Roman"/>
          <w:b/>
        </w:rPr>
        <w:t>A Obra</w:t>
      </w:r>
    </w:p>
    <w:p w:rsidR="00244D30" w:rsidRPr="00427240" w:rsidRDefault="005D6FF5" w:rsidP="008E117C">
      <w:pPr>
        <w:autoSpaceDE w:val="0"/>
        <w:autoSpaceDN w:val="0"/>
        <w:adjustRightInd w:val="0"/>
        <w:spacing w:line="300" w:lineRule="atLeast"/>
        <w:ind w:left="794"/>
        <w:jc w:val="both"/>
        <w:rPr>
          <w:color w:val="FF0000"/>
          <w:sz w:val="22"/>
          <w:szCs w:val="22"/>
        </w:rPr>
      </w:pPr>
      <w:r w:rsidRPr="005D6FF5">
        <w:rPr>
          <w:sz w:val="22"/>
          <w:szCs w:val="22"/>
        </w:rPr>
        <w:t>Esta obra</w:t>
      </w:r>
      <w:r>
        <w:rPr>
          <w:color w:val="FF0000"/>
          <w:sz w:val="22"/>
          <w:szCs w:val="22"/>
        </w:rPr>
        <w:t xml:space="preserve"> </w:t>
      </w:r>
      <w:r w:rsidRPr="005D6FF5">
        <w:rPr>
          <w:sz w:val="22"/>
          <w:szCs w:val="22"/>
        </w:rPr>
        <w:t xml:space="preserve">é uma </w:t>
      </w:r>
      <w:r>
        <w:rPr>
          <w:sz w:val="22"/>
          <w:szCs w:val="22"/>
        </w:rPr>
        <w:t>E</w:t>
      </w:r>
      <w:r w:rsidRPr="005D6FF5">
        <w:rPr>
          <w:sz w:val="22"/>
          <w:szCs w:val="22"/>
        </w:rPr>
        <w:t>scola</w:t>
      </w:r>
      <w:r>
        <w:rPr>
          <w:sz w:val="22"/>
          <w:szCs w:val="22"/>
        </w:rPr>
        <w:t xml:space="preserve"> Padrão Séc XXI</w:t>
      </w:r>
      <w:r w:rsidRPr="005D6FF5">
        <w:rPr>
          <w:sz w:val="22"/>
          <w:szCs w:val="22"/>
        </w:rPr>
        <w:t>, composta dos seguintes blocos</w:t>
      </w:r>
      <w:r>
        <w:rPr>
          <w:sz w:val="22"/>
          <w:szCs w:val="22"/>
        </w:rPr>
        <w:t>, discrim</w:t>
      </w:r>
      <w:r w:rsidR="00B34502">
        <w:rPr>
          <w:sz w:val="22"/>
          <w:szCs w:val="22"/>
        </w:rPr>
        <w:t>i</w:t>
      </w:r>
      <w:r>
        <w:rPr>
          <w:sz w:val="22"/>
          <w:szCs w:val="22"/>
        </w:rPr>
        <w:t>nados na tabela abaixo e possui uma</w:t>
      </w:r>
      <w:r>
        <w:rPr>
          <w:color w:val="FF0000"/>
          <w:sz w:val="22"/>
          <w:szCs w:val="22"/>
        </w:rPr>
        <w:t xml:space="preserve"> </w:t>
      </w:r>
      <w:r w:rsidR="008E117C" w:rsidRPr="005D6FF5">
        <w:rPr>
          <w:sz w:val="22"/>
          <w:szCs w:val="22"/>
        </w:rPr>
        <w:t>Área T</w:t>
      </w:r>
      <w:r w:rsidR="00792414" w:rsidRPr="005D6FF5">
        <w:rPr>
          <w:sz w:val="22"/>
          <w:szCs w:val="22"/>
        </w:rPr>
        <w:t xml:space="preserve">otal </w:t>
      </w:r>
      <w:r w:rsidR="008E117C" w:rsidRPr="005D6FF5">
        <w:rPr>
          <w:sz w:val="22"/>
          <w:szCs w:val="22"/>
        </w:rPr>
        <w:t>de</w:t>
      </w:r>
      <w:r w:rsidR="00792414" w:rsidRPr="005D6FF5">
        <w:rPr>
          <w:sz w:val="22"/>
          <w:szCs w:val="22"/>
        </w:rPr>
        <w:t xml:space="preserve"> Constru</w:t>
      </w:r>
      <w:r w:rsidR="008E117C" w:rsidRPr="005D6FF5">
        <w:rPr>
          <w:sz w:val="22"/>
          <w:szCs w:val="22"/>
        </w:rPr>
        <w:t xml:space="preserve">ção </w:t>
      </w:r>
      <w:r w:rsidR="008E117C" w:rsidRPr="00B34502">
        <w:rPr>
          <w:sz w:val="22"/>
          <w:szCs w:val="22"/>
        </w:rPr>
        <w:t>de</w:t>
      </w:r>
      <w:r w:rsidR="00792414" w:rsidRPr="00B34502">
        <w:rPr>
          <w:sz w:val="22"/>
          <w:szCs w:val="22"/>
        </w:rPr>
        <w:t xml:space="preserve"> </w:t>
      </w:r>
      <w:r w:rsidR="00B34502" w:rsidRPr="00B34502">
        <w:rPr>
          <w:sz w:val="22"/>
          <w:szCs w:val="22"/>
        </w:rPr>
        <w:t>3.139,15</w:t>
      </w:r>
      <w:r w:rsidR="00792414" w:rsidRPr="00B34502">
        <w:rPr>
          <w:sz w:val="22"/>
          <w:szCs w:val="22"/>
        </w:rPr>
        <w:t>m²</w:t>
      </w:r>
      <w:r w:rsidR="008E117C" w:rsidRPr="00B34502">
        <w:rPr>
          <w:sz w:val="22"/>
          <w:szCs w:val="22"/>
        </w:rPr>
        <w:t>.</w:t>
      </w:r>
    </w:p>
    <w:p w:rsidR="00956F9C" w:rsidRDefault="00956F9C" w:rsidP="00244D30">
      <w:pPr>
        <w:autoSpaceDE w:val="0"/>
        <w:autoSpaceDN w:val="0"/>
        <w:adjustRightInd w:val="0"/>
        <w:ind w:left="357" w:hanging="357"/>
        <w:jc w:val="both"/>
        <w:rPr>
          <w:sz w:val="22"/>
          <w:szCs w:val="22"/>
        </w:rPr>
      </w:pPr>
    </w:p>
    <w:tbl>
      <w:tblPr>
        <w:tblW w:w="6571" w:type="dxa"/>
        <w:tblInd w:w="1253" w:type="dxa"/>
        <w:tblCellMar>
          <w:left w:w="70" w:type="dxa"/>
          <w:right w:w="70" w:type="dxa"/>
        </w:tblCellMar>
        <w:tblLook w:val="04A0" w:firstRow="1" w:lastRow="0" w:firstColumn="1" w:lastColumn="0" w:noHBand="0" w:noVBand="1"/>
      </w:tblPr>
      <w:tblGrid>
        <w:gridCol w:w="5508"/>
        <w:gridCol w:w="1063"/>
      </w:tblGrid>
      <w:tr w:rsidR="008D2AF8" w:rsidRPr="000137FC" w:rsidTr="008D2AF8">
        <w:trPr>
          <w:trHeight w:val="262"/>
        </w:trPr>
        <w:tc>
          <w:tcPr>
            <w:tcW w:w="6571"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8D2AF8">
            <w:pPr>
              <w:jc w:val="center"/>
              <w:rPr>
                <w:color w:val="000000"/>
                <w:sz w:val="18"/>
                <w:szCs w:val="18"/>
              </w:rPr>
            </w:pPr>
            <w:r w:rsidRPr="000137FC">
              <w:rPr>
                <w:b/>
                <w:bCs/>
                <w:color w:val="000000"/>
                <w:sz w:val="18"/>
                <w:szCs w:val="18"/>
              </w:rPr>
              <w:t>QUADRO DE ÁREAS</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8D2AF8">
            <w:pPr>
              <w:ind w:firstLineChars="100" w:firstLine="180"/>
              <w:rPr>
                <w:color w:val="000000"/>
                <w:sz w:val="18"/>
                <w:szCs w:val="18"/>
              </w:rPr>
            </w:pPr>
            <w:r w:rsidRPr="000137FC">
              <w:rPr>
                <w:color w:val="000000"/>
                <w:sz w:val="18"/>
                <w:szCs w:val="18"/>
              </w:rPr>
              <w:t>ÁREA BLOCO A - ADMINISTRAÇÃO</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8D2AF8">
            <w:pPr>
              <w:jc w:val="right"/>
              <w:rPr>
                <w:color w:val="000000"/>
                <w:sz w:val="18"/>
                <w:szCs w:val="18"/>
              </w:rPr>
            </w:pPr>
            <w:r>
              <w:rPr>
                <w:color w:val="000000"/>
                <w:sz w:val="18"/>
                <w:szCs w:val="18"/>
              </w:rPr>
              <w:t>190,78</w:t>
            </w:r>
            <w:r w:rsidRPr="000137FC">
              <w:rPr>
                <w:color w:val="000000"/>
                <w:sz w:val="18"/>
                <w:szCs w:val="18"/>
              </w:rPr>
              <w:t xml:space="preserve"> 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sidRPr="000137FC">
              <w:rPr>
                <w:color w:val="000000"/>
                <w:sz w:val="18"/>
                <w:szCs w:val="18"/>
              </w:rPr>
              <w:t>ÁREA BLOCO B - AUDITÓRIO /BIBLIOTECA</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B34502">
            <w:pPr>
              <w:jc w:val="right"/>
              <w:rPr>
                <w:color w:val="000000"/>
                <w:sz w:val="18"/>
                <w:szCs w:val="18"/>
              </w:rPr>
            </w:pPr>
            <w:r>
              <w:rPr>
                <w:color w:val="000000"/>
                <w:sz w:val="18"/>
                <w:szCs w:val="18"/>
              </w:rPr>
              <w:t>222,64</w:t>
            </w:r>
            <w:r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sidRPr="000137FC">
              <w:rPr>
                <w:color w:val="000000"/>
                <w:sz w:val="18"/>
                <w:szCs w:val="18"/>
              </w:rPr>
              <w:t>ÁREA BLOCO C - LABORATÓRIOS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B34502">
            <w:pPr>
              <w:jc w:val="right"/>
              <w:rPr>
                <w:color w:val="000000"/>
                <w:sz w:val="18"/>
                <w:szCs w:val="18"/>
              </w:rPr>
            </w:pPr>
            <w:r>
              <w:rPr>
                <w:color w:val="000000"/>
                <w:sz w:val="18"/>
                <w:szCs w:val="18"/>
              </w:rPr>
              <w:t>222,64</w:t>
            </w:r>
            <w:r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sidRPr="000137FC">
              <w:rPr>
                <w:color w:val="000000"/>
                <w:sz w:val="18"/>
                <w:szCs w:val="18"/>
              </w:rPr>
              <w:t>ÁREA BLOCO D - PÁTIO COBERTO</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B34502">
            <w:pPr>
              <w:jc w:val="right"/>
              <w:rPr>
                <w:color w:val="000000"/>
                <w:sz w:val="18"/>
                <w:szCs w:val="18"/>
              </w:rPr>
            </w:pPr>
            <w:r>
              <w:rPr>
                <w:color w:val="000000"/>
                <w:sz w:val="18"/>
                <w:szCs w:val="18"/>
              </w:rPr>
              <w:t>310,66</w:t>
            </w:r>
            <w:r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EA254D" w:rsidP="00B34502">
            <w:pPr>
              <w:ind w:firstLineChars="100" w:firstLine="180"/>
              <w:rPr>
                <w:color w:val="000000"/>
                <w:sz w:val="18"/>
                <w:szCs w:val="18"/>
              </w:rPr>
            </w:pPr>
            <w:r>
              <w:rPr>
                <w:color w:val="000000"/>
                <w:sz w:val="18"/>
                <w:szCs w:val="18"/>
              </w:rPr>
              <w:t>ÁREA BLOCO E</w:t>
            </w:r>
            <w:r w:rsidR="008D2AF8" w:rsidRPr="000137FC">
              <w:rPr>
                <w:color w:val="000000"/>
                <w:sz w:val="18"/>
                <w:szCs w:val="18"/>
              </w:rPr>
              <w:t xml:space="preserve"> - 4 SALAS  COM SANITÁRIOS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B34502">
            <w:pPr>
              <w:jc w:val="right"/>
              <w:rPr>
                <w:color w:val="000000"/>
                <w:sz w:val="18"/>
                <w:szCs w:val="18"/>
              </w:rPr>
            </w:pPr>
            <w:r>
              <w:rPr>
                <w:color w:val="000000"/>
                <w:sz w:val="18"/>
                <w:szCs w:val="18"/>
              </w:rPr>
              <w:t>371,75</w:t>
            </w:r>
            <w:r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sidRPr="000137FC">
              <w:rPr>
                <w:color w:val="000000"/>
                <w:sz w:val="18"/>
                <w:szCs w:val="18"/>
              </w:rPr>
              <w:t xml:space="preserve">ÁREA BLOCO </w:t>
            </w:r>
            <w:r>
              <w:rPr>
                <w:color w:val="000000"/>
                <w:sz w:val="18"/>
                <w:szCs w:val="18"/>
              </w:rPr>
              <w:t>2 PAVIMENTOS (8 SALAS)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B34502">
            <w:pPr>
              <w:jc w:val="right"/>
              <w:rPr>
                <w:color w:val="000000"/>
                <w:sz w:val="18"/>
                <w:szCs w:val="18"/>
              </w:rPr>
            </w:pPr>
            <w:r>
              <w:rPr>
                <w:color w:val="000000"/>
                <w:sz w:val="18"/>
                <w:szCs w:val="18"/>
              </w:rPr>
              <w:t>805,08</w:t>
            </w:r>
            <w:r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Pr>
                <w:color w:val="000000"/>
                <w:sz w:val="18"/>
                <w:szCs w:val="18"/>
              </w:rPr>
              <w:t>ÁREA BLOCO VESTIÁRIOS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Default="008D2AF8" w:rsidP="00B34502">
            <w:pPr>
              <w:jc w:val="right"/>
              <w:rPr>
                <w:color w:val="000000"/>
                <w:sz w:val="18"/>
                <w:szCs w:val="18"/>
              </w:rPr>
            </w:pPr>
            <w:r>
              <w:rPr>
                <w:color w:val="000000"/>
                <w:sz w:val="18"/>
                <w:szCs w:val="18"/>
              </w:rPr>
              <w:t>55,42M2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Pr>
                <w:color w:val="000000"/>
                <w:sz w:val="18"/>
                <w:szCs w:val="18"/>
              </w:rPr>
              <w:t xml:space="preserve">ÁREA BLOCO - </w:t>
            </w:r>
            <w:r w:rsidRPr="000137FC">
              <w:rPr>
                <w:color w:val="000000"/>
                <w:sz w:val="18"/>
                <w:szCs w:val="18"/>
              </w:rPr>
              <w:t>QUADRA COBERTA</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B34502">
            <w:pPr>
              <w:jc w:val="right"/>
              <w:rPr>
                <w:color w:val="000000"/>
                <w:sz w:val="18"/>
                <w:szCs w:val="18"/>
              </w:rPr>
            </w:pPr>
            <w:r>
              <w:rPr>
                <w:color w:val="000000"/>
                <w:sz w:val="18"/>
                <w:szCs w:val="18"/>
              </w:rPr>
              <w:t>770,40</w:t>
            </w:r>
            <w:r w:rsidRPr="000137FC">
              <w:rPr>
                <w:color w:val="000000"/>
                <w:sz w:val="18"/>
                <w:szCs w:val="18"/>
              </w:rPr>
              <w:t>m2</w:t>
            </w:r>
          </w:p>
        </w:tc>
      </w:tr>
      <w:tr w:rsidR="008D2AF8" w:rsidRPr="000137FC"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B34502">
            <w:pPr>
              <w:ind w:firstLineChars="100" w:firstLine="180"/>
              <w:rPr>
                <w:color w:val="000000"/>
                <w:sz w:val="18"/>
                <w:szCs w:val="18"/>
              </w:rPr>
            </w:pPr>
            <w:r w:rsidRPr="000137FC">
              <w:rPr>
                <w:color w:val="000000"/>
                <w:sz w:val="18"/>
                <w:szCs w:val="18"/>
              </w:rPr>
              <w:t>ÁREA PASSARELA</w:t>
            </w:r>
            <w:r>
              <w:rPr>
                <w:color w:val="000000"/>
                <w:sz w:val="18"/>
                <w:szCs w:val="18"/>
              </w:rPr>
              <w:t>S COBERTAS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0137FC" w:rsidRDefault="008D2AF8" w:rsidP="00B34502">
            <w:pPr>
              <w:jc w:val="right"/>
              <w:rPr>
                <w:color w:val="000000"/>
                <w:sz w:val="18"/>
                <w:szCs w:val="18"/>
              </w:rPr>
            </w:pPr>
            <w:r>
              <w:rPr>
                <w:color w:val="000000"/>
                <w:sz w:val="18"/>
                <w:szCs w:val="18"/>
              </w:rPr>
              <w:t>189,78</w:t>
            </w:r>
            <w:r w:rsidRPr="000137FC">
              <w:rPr>
                <w:color w:val="000000"/>
                <w:sz w:val="18"/>
                <w:szCs w:val="18"/>
              </w:rPr>
              <w:t>m2</w:t>
            </w:r>
          </w:p>
        </w:tc>
      </w:tr>
      <w:tr w:rsidR="008D2AF8" w:rsidRPr="000137FC" w:rsidTr="008D2AF8">
        <w:trPr>
          <w:trHeight w:val="401"/>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0137FC" w:rsidRDefault="008D2AF8" w:rsidP="008D2AF8">
            <w:pPr>
              <w:ind w:firstLineChars="100" w:firstLine="180"/>
              <w:rPr>
                <w:color w:val="000000"/>
                <w:sz w:val="18"/>
                <w:szCs w:val="18"/>
              </w:rPr>
            </w:pPr>
            <w:r>
              <w:rPr>
                <w:b/>
                <w:bCs/>
                <w:color w:val="000000"/>
                <w:sz w:val="18"/>
                <w:szCs w:val="18"/>
              </w:rPr>
              <w:t xml:space="preserve">ÁREA TOTAL DE CONSTRUÇÃO: </w:t>
            </w:r>
          </w:p>
        </w:tc>
        <w:tc>
          <w:tcPr>
            <w:tcW w:w="1063" w:type="dxa"/>
            <w:tcBorders>
              <w:top w:val="nil"/>
              <w:left w:val="nil"/>
              <w:bottom w:val="single" w:sz="4" w:space="0" w:color="auto"/>
              <w:right w:val="single" w:sz="4" w:space="0" w:color="auto"/>
            </w:tcBorders>
            <w:shd w:val="clear" w:color="auto" w:fill="auto"/>
            <w:noWrap/>
            <w:vAlign w:val="center"/>
            <w:hideMark/>
          </w:tcPr>
          <w:p w:rsidR="008D2AF8" w:rsidRDefault="008D2AF8" w:rsidP="008D2AF8">
            <w:pPr>
              <w:rPr>
                <w:color w:val="000000"/>
                <w:sz w:val="18"/>
                <w:szCs w:val="18"/>
              </w:rPr>
            </w:pPr>
            <w:r>
              <w:rPr>
                <w:b/>
                <w:bCs/>
                <w:color w:val="000000"/>
                <w:sz w:val="18"/>
                <w:szCs w:val="18"/>
              </w:rPr>
              <w:t>3.139,15</w:t>
            </w:r>
            <w:r w:rsidRPr="000137FC">
              <w:rPr>
                <w:b/>
                <w:bCs/>
                <w:color w:val="000000"/>
                <w:sz w:val="18"/>
                <w:szCs w:val="18"/>
              </w:rPr>
              <w:t>m2</w:t>
            </w:r>
          </w:p>
        </w:tc>
      </w:tr>
    </w:tbl>
    <w:p w:rsidR="00B34502" w:rsidRDefault="00B34502" w:rsidP="00244D30">
      <w:pPr>
        <w:autoSpaceDE w:val="0"/>
        <w:autoSpaceDN w:val="0"/>
        <w:adjustRightInd w:val="0"/>
        <w:ind w:left="357" w:hanging="357"/>
        <w:jc w:val="both"/>
        <w:rPr>
          <w:sz w:val="22"/>
          <w:szCs w:val="22"/>
        </w:rPr>
      </w:pPr>
    </w:p>
    <w:p w:rsidR="00B34502" w:rsidRDefault="00B34502"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lastRenderedPageBreak/>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 xml:space="preserve">é a pessoa jurídica signatária do contrato com a </w:t>
      </w:r>
      <w:r w:rsidR="006826A1">
        <w:rPr>
          <w:rFonts w:ascii="Times New Roman" w:hAnsi="Times New Roman"/>
        </w:rPr>
        <w:t>SEDUCE</w:t>
      </w:r>
      <w:r w:rsidRPr="001157FA">
        <w:rPr>
          <w:rFonts w:ascii="Times New Roman" w:hAnsi="Times New Roman"/>
        </w:rPr>
        <w:t>-GO;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 xml:space="preserve">é a Secretaria de Estado de Educação, Cultura e Esporte de Goiás, denominada por </w:t>
      </w:r>
      <w:r w:rsidR="006826A1">
        <w:rPr>
          <w:rFonts w:ascii="Times New Roman" w:hAnsi="Times New Roman"/>
        </w:rPr>
        <w:t>SEDUCE</w:t>
      </w:r>
      <w:r w:rsidRPr="001157FA">
        <w:rPr>
          <w:rFonts w:ascii="Times New Roman" w:hAnsi="Times New Roman"/>
        </w:rPr>
        <w:t>-GO;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6826A1"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Pr>
          <w:rFonts w:ascii="Times New Roman" w:hAnsi="Times New Roman"/>
        </w:rPr>
        <w:t>SEDUCE</w:t>
      </w:r>
      <w:r w:rsidR="00E05EA8" w:rsidRPr="0077328F">
        <w:rPr>
          <w:rFonts w:ascii="Times New Roman" w:hAnsi="Times New Roman"/>
        </w:rPr>
        <w:t>: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E6042B" w:rsidRPr="00111428" w:rsidRDefault="00DB3338" w:rsidP="00111428">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Obs.: Esta lista de normas não exaure a necessidade de observações de normas estaduais, municipais, trabalhistas, de segurança e outras envolvidas na realização do escopo deste Termo de Referência.</w:t>
      </w:r>
    </w:p>
    <w:p w:rsidR="00244D30" w:rsidRPr="001157FA" w:rsidRDefault="00244D30" w:rsidP="00244D30">
      <w:pPr>
        <w:autoSpaceDE w:val="0"/>
        <w:autoSpaceDN w:val="0"/>
        <w:adjustRightInd w:val="0"/>
        <w:jc w:val="both"/>
        <w:rPr>
          <w:b/>
          <w:bCs/>
          <w:sz w:val="22"/>
          <w:szCs w:val="22"/>
        </w:rPr>
      </w:pPr>
    </w:p>
    <w:p w:rsidR="00BE7F73" w:rsidRPr="001157FA" w:rsidRDefault="00BE7F73" w:rsidP="006826A1">
      <w:pPr>
        <w:autoSpaceDE w:val="0"/>
        <w:autoSpaceDN w:val="0"/>
        <w:adjustRightInd w:val="0"/>
        <w:ind w:right="-568"/>
        <w:jc w:val="both"/>
        <w:rPr>
          <w:sz w:val="22"/>
          <w:szCs w:val="22"/>
        </w:rPr>
      </w:pPr>
    </w:p>
    <w:p w:rsidR="00244D30"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E42324" w:rsidRPr="00CD3033" w:rsidRDefault="00E42324" w:rsidP="00CD3033">
      <w:pPr>
        <w:autoSpaceDE w:val="0"/>
        <w:autoSpaceDN w:val="0"/>
        <w:adjustRightInd w:val="0"/>
        <w:jc w:val="both"/>
        <w:rPr>
          <w:b/>
          <w:bCs/>
        </w:rPr>
      </w:pP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w:t>
      </w:r>
      <w:r w:rsidR="006826A1">
        <w:rPr>
          <w:rFonts w:ascii="Times New Roman" w:hAnsi="Times New Roman"/>
        </w:rPr>
        <w:t>SEDUCE</w:t>
      </w:r>
      <w:r w:rsidRPr="001157FA">
        <w:rPr>
          <w:rFonts w:ascii="Times New Roman" w:hAnsi="Times New Roman"/>
        </w:rPr>
        <w:t>-GO).</w:t>
      </w: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Referente às apresentações relacionada aos registros ou inscrições da Empresa, junto ao CREA e/ou CAU do Estado de Goiás, estas deverão ser apresentadas pela </w:t>
      </w:r>
      <w:r>
        <w:rPr>
          <w:rFonts w:ascii="Times New Roman" w:hAnsi="Times New Roman"/>
        </w:rPr>
        <w:t>licitante</w:t>
      </w:r>
      <w:r w:rsidRPr="00393EA7">
        <w:rPr>
          <w:rFonts w:ascii="Times New Roman" w:hAnsi="Times New Roman"/>
        </w:rPr>
        <w:t xml:space="preserve">, também na </w:t>
      </w:r>
      <w:r w:rsidR="009242CD">
        <w:rPr>
          <w:rFonts w:ascii="Times New Roman" w:hAnsi="Times New Roman"/>
          <w:u w:val="single"/>
        </w:rPr>
        <w:t>ocasião da assinatura do contrato</w:t>
      </w:r>
      <w:r w:rsidRPr="00393EA7">
        <w:rPr>
          <w:rFonts w:ascii="Times New Roman" w:hAnsi="Times New Roman"/>
        </w:rPr>
        <w:t>, conforme Lei 8.666/93 em sua Seção II, Da Habilitação, Art. 30, § 1º inciso I.</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comprovar que possui o registro em seu quadro técnico na data da </w:t>
      </w:r>
      <w:r w:rsidR="009242CD">
        <w:rPr>
          <w:rFonts w:ascii="Times New Roman" w:hAnsi="Times New Roman"/>
        </w:rPr>
        <w:t>entrega</w:t>
      </w:r>
      <w:r w:rsidRPr="00393EA7">
        <w:rPr>
          <w:rFonts w:ascii="Times New Roman" w:hAnsi="Times New Roman"/>
        </w:rPr>
        <w:t xml:space="preserve"> das propostas, profissionais com experiência comprovada ou devidamente reconhecida pela entidade profissional competente relacionada às características dos serviços limitados à parcela de maior relevância solicitada junto ao</w:t>
      </w:r>
      <w:r>
        <w:rPr>
          <w:rFonts w:ascii="Times New Roman" w:hAnsi="Times New Roman"/>
        </w:rPr>
        <w:t xml:space="preserve"> Edital (Engenheiro Civil </w:t>
      </w:r>
      <w:r w:rsidRPr="00393EA7">
        <w:rPr>
          <w:rFonts w:ascii="Times New Roman" w:hAnsi="Times New Roman"/>
        </w:rPr>
        <w:t>ou</w:t>
      </w:r>
      <w:r>
        <w:rPr>
          <w:rFonts w:ascii="Times New Roman" w:hAnsi="Times New Roman"/>
        </w:rPr>
        <w:t xml:space="preserve"> Arquiteto</w:t>
      </w:r>
      <w:r w:rsidRPr="00393EA7">
        <w:rPr>
          <w:rFonts w:ascii="Times New Roman" w:hAnsi="Times New Roman"/>
        </w:rPr>
        <w:t>).</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apresentar Certidão de Acervo Técnico (CAT) devidamente reconhecido pela entidade profissional competente, </w:t>
      </w:r>
      <w:r w:rsidRPr="00393EA7">
        <w:rPr>
          <w:rFonts w:ascii="Times New Roman" w:hAnsi="Times New Roman"/>
          <w:u w:val="single"/>
        </w:rPr>
        <w:t>em nome do profissional</w:t>
      </w:r>
      <w:r w:rsidRPr="00393EA7">
        <w:rPr>
          <w:rFonts w:ascii="Times New Roman" w:hAnsi="Times New Roman"/>
        </w:rPr>
        <w:t xml:space="preserve"> responsável técnico pela empresa proponente, relacionada às características dos serviços limitados à parcela de maior relevância solicitada junto ao Edital.</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apresentar Certidão de Acervo Técnico (CAT) devidamente reconhecido pela entidade profissional competente, </w:t>
      </w:r>
      <w:r w:rsidRPr="00393EA7">
        <w:rPr>
          <w:rFonts w:ascii="Times New Roman" w:hAnsi="Times New Roman"/>
          <w:u w:val="single"/>
        </w:rPr>
        <w:t>em nome da Empresa licitante,</w:t>
      </w:r>
      <w:r w:rsidRPr="00393EA7">
        <w:rPr>
          <w:rFonts w:ascii="Times New Roman" w:hAnsi="Times New Roman"/>
        </w:rPr>
        <w:t xml:space="preserve"> relacionada às características dos serviços limitados à parcela de maior relevância solicitada junto ao Edital.</w:t>
      </w:r>
    </w:p>
    <w:p w:rsidR="00E42324" w:rsidRPr="00393EA7" w:rsidRDefault="00E42324" w:rsidP="006826A1">
      <w:pPr>
        <w:pStyle w:val="PargrafodaLista"/>
        <w:numPr>
          <w:ilvl w:val="1"/>
          <w:numId w:val="5"/>
        </w:numPr>
        <w:tabs>
          <w:tab w:val="left" w:pos="993"/>
        </w:tabs>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As comprovações de vínculos entre os profissionais e a empresa licitante poderão ser comprovadas através de:</w:t>
      </w:r>
    </w:p>
    <w:p w:rsidR="00E42324" w:rsidRPr="00A72871" w:rsidRDefault="00E42324" w:rsidP="00E42324">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E42324" w:rsidRPr="00A72871" w:rsidRDefault="00E42324" w:rsidP="00E42324">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E42324" w:rsidRPr="00A72871" w:rsidRDefault="00E42324" w:rsidP="00E42324">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adimplentes junto ao CREA e/ou CAU.</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jc w:val="both"/>
        <w:rPr>
          <w:b/>
          <w:bCs/>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8E117C" w:rsidRPr="0000738F" w:rsidRDefault="00244D30" w:rsidP="0000738F">
      <w:pPr>
        <w:autoSpaceDE w:val="0"/>
        <w:autoSpaceDN w:val="0"/>
        <w:adjustRightInd w:val="0"/>
        <w:spacing w:line="300" w:lineRule="atLeast"/>
        <w:ind w:left="340"/>
        <w:jc w:val="both"/>
        <w:rPr>
          <w:bCs/>
          <w:sz w:val="22"/>
          <w:szCs w:val="22"/>
        </w:rPr>
      </w:pPr>
      <w:r w:rsidRPr="001157FA">
        <w:rPr>
          <w:bCs/>
          <w:sz w:val="22"/>
          <w:szCs w:val="22"/>
        </w:rPr>
        <w:t xml:space="preserve">A Empresa a ser contratada, deverá ter qualificação e entendimento para executar serviços de construção civil conforme descrição deste objeto, </w:t>
      </w:r>
      <w:r w:rsidR="008E117C">
        <w:rPr>
          <w:bCs/>
          <w:sz w:val="22"/>
          <w:szCs w:val="22"/>
        </w:rPr>
        <w:t>alinhando os seguintes serviços:</w:t>
      </w:r>
    </w:p>
    <w:p w:rsidR="008E117C" w:rsidRPr="00427240" w:rsidRDefault="008E117C" w:rsidP="00DA512D">
      <w:pPr>
        <w:autoSpaceDE w:val="0"/>
        <w:autoSpaceDN w:val="0"/>
        <w:adjustRightInd w:val="0"/>
        <w:spacing w:line="300" w:lineRule="atLeast"/>
        <w:jc w:val="both"/>
        <w:rPr>
          <w:b/>
          <w:bCs/>
          <w:color w:val="FF0000"/>
          <w:sz w:val="22"/>
          <w:szCs w:val="22"/>
        </w:rPr>
      </w:pPr>
    </w:p>
    <w:p w:rsidR="00610761" w:rsidRPr="006826A1" w:rsidRDefault="00A54482" w:rsidP="006826A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lang w:eastAsia="pt-BR"/>
        </w:rPr>
        <w:t>Implantar os segu</w:t>
      </w:r>
      <w:r w:rsidR="005B5AD3">
        <w:rPr>
          <w:rFonts w:ascii="Times New Roman" w:hAnsi="Times New Roman"/>
          <w:lang w:eastAsia="pt-BR"/>
        </w:rPr>
        <w:t xml:space="preserve">intes blocos que ainda faltam, </w:t>
      </w:r>
      <w:r>
        <w:rPr>
          <w:rFonts w:ascii="Times New Roman" w:hAnsi="Times New Roman"/>
          <w:lang w:eastAsia="pt-BR"/>
        </w:rPr>
        <w:t>conforme projeto proposto</w:t>
      </w:r>
      <w:r w:rsidR="0000738F" w:rsidRPr="00610761">
        <w:rPr>
          <w:rFonts w:ascii="Times New Roman" w:hAnsi="Times New Roman"/>
          <w:lang w:eastAsia="pt-BR"/>
        </w:rPr>
        <w:t>:</w:t>
      </w:r>
    </w:p>
    <w:tbl>
      <w:tblPr>
        <w:tblW w:w="0" w:type="auto"/>
        <w:tblInd w:w="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1418"/>
        <w:gridCol w:w="1842"/>
      </w:tblGrid>
      <w:tr w:rsidR="00610761" w:rsidRPr="00610761" w:rsidTr="00EF2A29">
        <w:trPr>
          <w:trHeight w:val="305"/>
        </w:trPr>
        <w:tc>
          <w:tcPr>
            <w:tcW w:w="5245" w:type="dxa"/>
            <w:vAlign w:val="center"/>
          </w:tcPr>
          <w:p w:rsidR="00610761" w:rsidRPr="00610761" w:rsidRDefault="00610761" w:rsidP="00610761">
            <w:pPr>
              <w:pStyle w:val="Corpodetexto"/>
              <w:spacing w:after="0"/>
              <w:jc w:val="center"/>
              <w:rPr>
                <w:b/>
                <w:sz w:val="22"/>
                <w:szCs w:val="22"/>
              </w:rPr>
            </w:pPr>
            <w:r w:rsidRPr="00610761">
              <w:rPr>
                <w:b/>
                <w:sz w:val="22"/>
                <w:szCs w:val="22"/>
              </w:rPr>
              <w:t>BLOCO</w:t>
            </w:r>
          </w:p>
        </w:tc>
        <w:tc>
          <w:tcPr>
            <w:tcW w:w="1418" w:type="dxa"/>
            <w:vAlign w:val="center"/>
          </w:tcPr>
          <w:p w:rsidR="00610761" w:rsidRPr="00610761" w:rsidRDefault="00610761" w:rsidP="00610761">
            <w:pPr>
              <w:pStyle w:val="Corpodetexto"/>
              <w:spacing w:after="0"/>
              <w:jc w:val="center"/>
              <w:rPr>
                <w:b/>
                <w:sz w:val="22"/>
                <w:szCs w:val="22"/>
              </w:rPr>
            </w:pPr>
            <w:r w:rsidRPr="00610761">
              <w:rPr>
                <w:b/>
                <w:sz w:val="22"/>
                <w:szCs w:val="22"/>
              </w:rPr>
              <w:t>ÁREA</w:t>
            </w:r>
          </w:p>
        </w:tc>
        <w:tc>
          <w:tcPr>
            <w:tcW w:w="1842" w:type="dxa"/>
            <w:vAlign w:val="center"/>
          </w:tcPr>
          <w:p w:rsidR="00610761" w:rsidRPr="00610761" w:rsidRDefault="00610761" w:rsidP="00610761">
            <w:pPr>
              <w:pStyle w:val="Corpodetexto"/>
              <w:spacing w:after="0"/>
              <w:jc w:val="center"/>
              <w:rPr>
                <w:b/>
                <w:sz w:val="22"/>
                <w:szCs w:val="22"/>
              </w:rPr>
            </w:pPr>
            <w:r w:rsidRPr="00610761">
              <w:rPr>
                <w:b/>
                <w:sz w:val="22"/>
                <w:szCs w:val="22"/>
              </w:rPr>
              <w:t>PADRÃO</w:t>
            </w:r>
          </w:p>
        </w:tc>
      </w:tr>
      <w:tr w:rsidR="00610761" w:rsidRPr="00610761" w:rsidTr="00EF2A29">
        <w:trPr>
          <w:trHeight w:val="312"/>
        </w:trPr>
        <w:tc>
          <w:tcPr>
            <w:tcW w:w="5245" w:type="dxa"/>
          </w:tcPr>
          <w:p w:rsidR="00610761" w:rsidRPr="00610761" w:rsidRDefault="00610761" w:rsidP="00610761">
            <w:pPr>
              <w:pStyle w:val="Corpodetexto"/>
              <w:spacing w:after="0"/>
              <w:rPr>
                <w:sz w:val="22"/>
                <w:szCs w:val="22"/>
              </w:rPr>
            </w:pPr>
            <w:r w:rsidRPr="00610761">
              <w:rPr>
                <w:sz w:val="22"/>
                <w:szCs w:val="22"/>
              </w:rPr>
              <w:t>Passarela Opção 1 (09 módulos de 12,62m2 cada)</w:t>
            </w:r>
          </w:p>
        </w:tc>
        <w:tc>
          <w:tcPr>
            <w:tcW w:w="1418" w:type="dxa"/>
          </w:tcPr>
          <w:p w:rsidR="00610761" w:rsidRPr="00610761" w:rsidRDefault="00610761" w:rsidP="00610761">
            <w:pPr>
              <w:pStyle w:val="Corpodetexto"/>
              <w:spacing w:after="0"/>
              <w:jc w:val="center"/>
              <w:rPr>
                <w:sz w:val="22"/>
                <w:szCs w:val="22"/>
              </w:rPr>
            </w:pPr>
            <w:r w:rsidRPr="00610761">
              <w:rPr>
                <w:sz w:val="22"/>
                <w:szCs w:val="22"/>
              </w:rPr>
              <w:t>113,58m2</w:t>
            </w:r>
          </w:p>
        </w:tc>
        <w:tc>
          <w:tcPr>
            <w:tcW w:w="1842" w:type="dxa"/>
          </w:tcPr>
          <w:p w:rsidR="00610761" w:rsidRPr="00610761" w:rsidRDefault="00610761" w:rsidP="00610761">
            <w:pPr>
              <w:pStyle w:val="Corpodetexto"/>
              <w:spacing w:after="0"/>
              <w:jc w:val="center"/>
              <w:rPr>
                <w:sz w:val="22"/>
                <w:szCs w:val="22"/>
              </w:rPr>
            </w:pPr>
            <w:r w:rsidRPr="00610761">
              <w:rPr>
                <w:sz w:val="22"/>
                <w:szCs w:val="22"/>
              </w:rPr>
              <w:t>Séc. XXI</w:t>
            </w:r>
          </w:p>
        </w:tc>
      </w:tr>
      <w:tr w:rsidR="00610761" w:rsidRPr="00610761" w:rsidTr="00EF2A29">
        <w:trPr>
          <w:trHeight w:val="312"/>
        </w:trPr>
        <w:tc>
          <w:tcPr>
            <w:tcW w:w="5245" w:type="dxa"/>
          </w:tcPr>
          <w:p w:rsidR="00610761" w:rsidRPr="00610761" w:rsidRDefault="00610761" w:rsidP="00610761">
            <w:pPr>
              <w:pStyle w:val="Corpodetexto"/>
              <w:spacing w:after="0"/>
              <w:rPr>
                <w:sz w:val="22"/>
                <w:szCs w:val="22"/>
              </w:rPr>
            </w:pPr>
            <w:r w:rsidRPr="00610761">
              <w:rPr>
                <w:sz w:val="22"/>
                <w:szCs w:val="22"/>
              </w:rPr>
              <w:t>Passarela Opção 2 (06 módulos de 12,62m2 cada)</w:t>
            </w:r>
          </w:p>
        </w:tc>
        <w:tc>
          <w:tcPr>
            <w:tcW w:w="1418" w:type="dxa"/>
          </w:tcPr>
          <w:p w:rsidR="00610761" w:rsidRPr="00610761" w:rsidRDefault="00610761" w:rsidP="00610761">
            <w:pPr>
              <w:pStyle w:val="Corpodetexto"/>
              <w:spacing w:after="0"/>
              <w:jc w:val="center"/>
              <w:rPr>
                <w:sz w:val="22"/>
                <w:szCs w:val="22"/>
              </w:rPr>
            </w:pPr>
            <w:r w:rsidRPr="00610761">
              <w:rPr>
                <w:sz w:val="22"/>
                <w:szCs w:val="22"/>
              </w:rPr>
              <w:t>75,72m2</w:t>
            </w:r>
          </w:p>
        </w:tc>
        <w:tc>
          <w:tcPr>
            <w:tcW w:w="1842" w:type="dxa"/>
          </w:tcPr>
          <w:p w:rsidR="00610761" w:rsidRPr="00610761" w:rsidRDefault="00610761" w:rsidP="00610761">
            <w:pPr>
              <w:pStyle w:val="Corpodetexto"/>
              <w:spacing w:after="0"/>
              <w:jc w:val="center"/>
              <w:rPr>
                <w:sz w:val="22"/>
                <w:szCs w:val="22"/>
              </w:rPr>
            </w:pPr>
            <w:r w:rsidRPr="00610761">
              <w:rPr>
                <w:sz w:val="22"/>
                <w:szCs w:val="22"/>
              </w:rPr>
              <w:t>Séc. XXI</w:t>
            </w:r>
          </w:p>
        </w:tc>
      </w:tr>
      <w:tr w:rsidR="00610761" w:rsidRPr="00610761" w:rsidTr="00EF2A29">
        <w:trPr>
          <w:trHeight w:val="312"/>
        </w:trPr>
        <w:tc>
          <w:tcPr>
            <w:tcW w:w="5245" w:type="dxa"/>
            <w:tcBorders>
              <w:top w:val="single" w:sz="4" w:space="0" w:color="auto"/>
              <w:left w:val="single" w:sz="4" w:space="0" w:color="auto"/>
              <w:bottom w:val="single" w:sz="4" w:space="0" w:color="auto"/>
              <w:right w:val="single" w:sz="4" w:space="0" w:color="auto"/>
            </w:tcBorders>
          </w:tcPr>
          <w:p w:rsidR="00610761" w:rsidRPr="00610761" w:rsidRDefault="00610761" w:rsidP="00610761">
            <w:pPr>
              <w:pStyle w:val="Corpodetexto"/>
              <w:spacing w:after="0"/>
              <w:rPr>
                <w:sz w:val="22"/>
                <w:szCs w:val="22"/>
              </w:rPr>
            </w:pPr>
            <w:r w:rsidRPr="00610761">
              <w:rPr>
                <w:sz w:val="22"/>
                <w:szCs w:val="22"/>
              </w:rPr>
              <w:t>Reservatório Elevado (capacidade de 12,50m³)</w:t>
            </w:r>
          </w:p>
        </w:tc>
        <w:tc>
          <w:tcPr>
            <w:tcW w:w="1418" w:type="dxa"/>
            <w:tcBorders>
              <w:top w:val="single" w:sz="4" w:space="0" w:color="auto"/>
              <w:left w:val="single" w:sz="4" w:space="0" w:color="auto"/>
              <w:bottom w:val="single" w:sz="4" w:space="0" w:color="auto"/>
              <w:right w:val="single" w:sz="4" w:space="0" w:color="auto"/>
            </w:tcBorders>
          </w:tcPr>
          <w:p w:rsidR="00610761" w:rsidRPr="00610761" w:rsidRDefault="00610761" w:rsidP="00610761">
            <w:pPr>
              <w:pStyle w:val="Corpodetexto"/>
              <w:spacing w:after="0"/>
              <w:jc w:val="center"/>
              <w:rPr>
                <w:sz w:val="22"/>
                <w:szCs w:val="22"/>
              </w:rPr>
            </w:pPr>
            <w:r w:rsidRPr="00610761">
              <w:rPr>
                <w:sz w:val="22"/>
                <w:szCs w:val="22"/>
              </w:rPr>
              <w:t>6,16m2</w:t>
            </w:r>
          </w:p>
        </w:tc>
        <w:tc>
          <w:tcPr>
            <w:tcW w:w="1842" w:type="dxa"/>
            <w:tcBorders>
              <w:top w:val="single" w:sz="4" w:space="0" w:color="auto"/>
              <w:left w:val="single" w:sz="4" w:space="0" w:color="auto"/>
              <w:bottom w:val="single" w:sz="4" w:space="0" w:color="auto"/>
              <w:right w:val="single" w:sz="4" w:space="0" w:color="auto"/>
            </w:tcBorders>
          </w:tcPr>
          <w:p w:rsidR="00610761" w:rsidRPr="00610761" w:rsidRDefault="00610761" w:rsidP="00610761">
            <w:pPr>
              <w:pStyle w:val="Corpodetexto"/>
              <w:spacing w:after="0"/>
              <w:jc w:val="center"/>
              <w:rPr>
                <w:sz w:val="22"/>
                <w:szCs w:val="22"/>
              </w:rPr>
            </w:pPr>
            <w:r w:rsidRPr="00610761">
              <w:rPr>
                <w:sz w:val="22"/>
                <w:szCs w:val="22"/>
              </w:rPr>
              <w:t>Séc. XXI</w:t>
            </w:r>
          </w:p>
        </w:tc>
      </w:tr>
      <w:tr w:rsidR="00610761" w:rsidRPr="00610761" w:rsidTr="00EF2A29">
        <w:trPr>
          <w:trHeight w:val="312"/>
        </w:trPr>
        <w:tc>
          <w:tcPr>
            <w:tcW w:w="5245" w:type="dxa"/>
            <w:tcBorders>
              <w:top w:val="single" w:sz="4" w:space="0" w:color="auto"/>
              <w:left w:val="single" w:sz="4" w:space="0" w:color="auto"/>
              <w:bottom w:val="single" w:sz="4" w:space="0" w:color="auto"/>
              <w:right w:val="single" w:sz="4" w:space="0" w:color="auto"/>
            </w:tcBorders>
          </w:tcPr>
          <w:p w:rsidR="00610761" w:rsidRPr="00610761" w:rsidRDefault="00610761" w:rsidP="00610761">
            <w:pPr>
              <w:pStyle w:val="Corpodetexto"/>
              <w:spacing w:after="0"/>
              <w:rPr>
                <w:sz w:val="22"/>
                <w:szCs w:val="22"/>
              </w:rPr>
            </w:pPr>
            <w:r w:rsidRPr="00610761">
              <w:rPr>
                <w:sz w:val="22"/>
                <w:szCs w:val="22"/>
              </w:rPr>
              <w:t>*Reservatório Enterrado (capacidade de 10,00m³)</w:t>
            </w:r>
          </w:p>
        </w:tc>
        <w:tc>
          <w:tcPr>
            <w:tcW w:w="1418" w:type="dxa"/>
            <w:tcBorders>
              <w:top w:val="single" w:sz="4" w:space="0" w:color="auto"/>
              <w:left w:val="single" w:sz="4" w:space="0" w:color="auto"/>
              <w:bottom w:val="single" w:sz="4" w:space="0" w:color="auto"/>
              <w:right w:val="single" w:sz="4" w:space="0" w:color="auto"/>
            </w:tcBorders>
          </w:tcPr>
          <w:p w:rsidR="00610761" w:rsidRPr="00610761" w:rsidRDefault="00610761" w:rsidP="00610761">
            <w:pPr>
              <w:pStyle w:val="Corpodetexto"/>
              <w:spacing w:after="0"/>
              <w:jc w:val="center"/>
              <w:rPr>
                <w:sz w:val="22"/>
                <w:szCs w:val="22"/>
              </w:rPr>
            </w:pPr>
            <w:r w:rsidRPr="00610761">
              <w:rPr>
                <w:sz w:val="22"/>
                <w:szCs w:val="22"/>
              </w:rPr>
              <w:t>*6,44m2</w:t>
            </w:r>
          </w:p>
        </w:tc>
        <w:tc>
          <w:tcPr>
            <w:tcW w:w="1842" w:type="dxa"/>
            <w:tcBorders>
              <w:top w:val="single" w:sz="4" w:space="0" w:color="auto"/>
              <w:left w:val="single" w:sz="4" w:space="0" w:color="auto"/>
              <w:bottom w:val="single" w:sz="4" w:space="0" w:color="auto"/>
              <w:right w:val="single" w:sz="4" w:space="0" w:color="auto"/>
            </w:tcBorders>
          </w:tcPr>
          <w:p w:rsidR="00610761" w:rsidRPr="00610761" w:rsidRDefault="00610761" w:rsidP="00610761">
            <w:pPr>
              <w:pStyle w:val="Corpodetexto"/>
              <w:spacing w:after="0"/>
              <w:jc w:val="center"/>
              <w:rPr>
                <w:sz w:val="22"/>
                <w:szCs w:val="22"/>
              </w:rPr>
            </w:pPr>
            <w:r w:rsidRPr="00610761">
              <w:rPr>
                <w:sz w:val="22"/>
                <w:szCs w:val="22"/>
              </w:rPr>
              <w:t>Séc. XXI</w:t>
            </w:r>
          </w:p>
        </w:tc>
      </w:tr>
    </w:tbl>
    <w:p w:rsidR="00610761" w:rsidRPr="00425821" w:rsidRDefault="00EF2A29" w:rsidP="00610761">
      <w:pPr>
        <w:pStyle w:val="Corpodetexto"/>
        <w:spacing w:after="0"/>
        <w:ind w:left="360"/>
        <w:jc w:val="both"/>
        <w:rPr>
          <w:rFonts w:ascii="Arial" w:hAnsi="Arial" w:cs="Arial"/>
          <w:color w:val="000000"/>
        </w:rPr>
      </w:pPr>
      <w:r>
        <w:rPr>
          <w:color w:val="000000"/>
          <w:sz w:val="22"/>
          <w:szCs w:val="22"/>
        </w:rPr>
        <w:t xml:space="preserve">       </w:t>
      </w:r>
      <w:r w:rsidR="00610761" w:rsidRPr="00610761">
        <w:rPr>
          <w:color w:val="000000"/>
          <w:sz w:val="22"/>
          <w:szCs w:val="22"/>
        </w:rPr>
        <w:t>*a área do Reservatório Enterrado não é contabilizada na Área Total Construída.</w:t>
      </w:r>
    </w:p>
    <w:p w:rsidR="00610761" w:rsidRPr="00427240" w:rsidRDefault="00610761" w:rsidP="007A349F">
      <w:pPr>
        <w:autoSpaceDE w:val="0"/>
        <w:autoSpaceDN w:val="0"/>
        <w:adjustRightInd w:val="0"/>
        <w:spacing w:line="300" w:lineRule="atLeast"/>
        <w:jc w:val="both"/>
        <w:rPr>
          <w:b/>
          <w:bCs/>
          <w:color w:val="FF0000"/>
          <w:sz w:val="22"/>
          <w:szCs w:val="22"/>
        </w:rPr>
      </w:pPr>
    </w:p>
    <w:p w:rsidR="00A54482" w:rsidRPr="000623E2" w:rsidRDefault="00A54482" w:rsidP="000623E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623E2">
        <w:rPr>
          <w:rFonts w:ascii="Times New Roman" w:hAnsi="Times New Roman"/>
          <w:lang w:eastAsia="pt-BR"/>
        </w:rPr>
        <w:t>Concluir a execuç</w:t>
      </w:r>
      <w:r w:rsidR="000623E2" w:rsidRPr="000623E2">
        <w:rPr>
          <w:rFonts w:ascii="Times New Roman" w:hAnsi="Times New Roman"/>
          <w:lang w:eastAsia="pt-BR"/>
        </w:rPr>
        <w:t xml:space="preserve">ão dos blocos, </w:t>
      </w:r>
      <w:r w:rsidR="005B5AD3" w:rsidRPr="000623E2">
        <w:rPr>
          <w:rFonts w:ascii="Times New Roman" w:hAnsi="Times New Roman"/>
          <w:lang w:eastAsia="pt-BR"/>
        </w:rPr>
        <w:t>conforme descrição dos serviços</w:t>
      </w:r>
      <w:r w:rsidR="000623E2" w:rsidRPr="000623E2">
        <w:rPr>
          <w:rFonts w:ascii="Times New Roman" w:hAnsi="Times New Roman"/>
          <w:lang w:eastAsia="pt-BR"/>
        </w:rPr>
        <w:t xml:space="preserve"> abaixo</w:t>
      </w:r>
      <w:r w:rsidR="005B5AD3" w:rsidRPr="000623E2">
        <w:rPr>
          <w:rFonts w:ascii="Times New Roman" w:hAnsi="Times New Roman"/>
          <w:lang w:eastAsia="pt-BR"/>
        </w:rPr>
        <w:t>:</w:t>
      </w:r>
    </w:p>
    <w:p w:rsidR="000623E2" w:rsidRPr="000623E2" w:rsidRDefault="000623E2" w:rsidP="000623E2">
      <w:pPr>
        <w:autoSpaceDE w:val="0"/>
        <w:autoSpaceDN w:val="0"/>
        <w:adjustRightInd w:val="0"/>
        <w:spacing w:line="300" w:lineRule="atLeast"/>
        <w:ind w:left="340"/>
        <w:jc w:val="both"/>
        <w:rPr>
          <w:b/>
          <w:bCs/>
        </w:rPr>
      </w:pPr>
    </w:p>
    <w:p w:rsidR="00BE7F73" w:rsidRPr="00EF2A29" w:rsidRDefault="00BE7F73" w:rsidP="00EF2A29">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rPr>
      </w:pPr>
      <w:r w:rsidRPr="000623E2">
        <w:rPr>
          <w:bCs/>
          <w:u w:val="single"/>
        </w:rPr>
        <w:t>BLOCO A (ADMINISTRAÇÃO - PADRÃO SÉC. XXI) - ENCONTRA-SE PARCIALMENTE EXECUTADO:</w:t>
      </w:r>
    </w:p>
    <w:p w:rsidR="00BE7F73" w:rsidRPr="009066DA" w:rsidRDefault="00BE7F73" w:rsidP="00EF2A29">
      <w:pPr>
        <w:autoSpaceDE w:val="0"/>
        <w:autoSpaceDN w:val="0"/>
        <w:adjustRightInd w:val="0"/>
        <w:ind w:left="907"/>
        <w:rPr>
          <w:bCs/>
          <w:sz w:val="22"/>
          <w:szCs w:val="22"/>
        </w:rPr>
      </w:pPr>
      <w:r>
        <w:rPr>
          <w:bCs/>
          <w:sz w:val="22"/>
          <w:szCs w:val="22"/>
        </w:rPr>
        <w:t>- E</w:t>
      </w:r>
      <w:r w:rsidRPr="009066DA">
        <w:rPr>
          <w:bCs/>
          <w:sz w:val="22"/>
          <w:szCs w:val="22"/>
        </w:rPr>
        <w:t>xecutar toda passarela da entrada do bloco, inclusive sua locação;</w:t>
      </w:r>
    </w:p>
    <w:p w:rsidR="00BE7F73" w:rsidRPr="009066DA" w:rsidRDefault="00BE7F73" w:rsidP="000623E2">
      <w:pPr>
        <w:autoSpaceDE w:val="0"/>
        <w:autoSpaceDN w:val="0"/>
        <w:adjustRightInd w:val="0"/>
        <w:ind w:left="907"/>
        <w:rPr>
          <w:bCs/>
          <w:sz w:val="22"/>
          <w:szCs w:val="22"/>
        </w:rPr>
      </w:pPr>
      <w:r>
        <w:rPr>
          <w:bCs/>
          <w:sz w:val="22"/>
          <w:szCs w:val="22"/>
        </w:rPr>
        <w:t>- E</w:t>
      </w:r>
      <w:r w:rsidRPr="009066DA">
        <w:rPr>
          <w:bCs/>
          <w:sz w:val="22"/>
          <w:szCs w:val="22"/>
        </w:rPr>
        <w:t>xecutar parte de serviço em terra;</w:t>
      </w:r>
    </w:p>
    <w:p w:rsidR="00BE7F73" w:rsidRPr="009066DA" w:rsidRDefault="00BE7F73" w:rsidP="00EF2A29">
      <w:pPr>
        <w:autoSpaceDE w:val="0"/>
        <w:autoSpaceDN w:val="0"/>
        <w:adjustRightInd w:val="0"/>
        <w:ind w:left="1020" w:hanging="113"/>
        <w:rPr>
          <w:bCs/>
          <w:sz w:val="22"/>
          <w:szCs w:val="22"/>
        </w:rPr>
      </w:pPr>
      <w:r>
        <w:rPr>
          <w:bCs/>
          <w:sz w:val="22"/>
          <w:szCs w:val="22"/>
        </w:rPr>
        <w:t>- E</w:t>
      </w:r>
      <w:r w:rsidRPr="009066DA">
        <w:rPr>
          <w:bCs/>
          <w:sz w:val="22"/>
          <w:szCs w:val="22"/>
        </w:rPr>
        <w:t>xecutar o prolongamento dos pilares da frente e do fundo do bloco (p10 / p14 / p18 /</w:t>
      </w:r>
      <w:r>
        <w:rPr>
          <w:bCs/>
          <w:sz w:val="22"/>
          <w:szCs w:val="22"/>
        </w:rPr>
        <w:t xml:space="preserve"> p19) de </w:t>
      </w:r>
      <w:r w:rsidR="000623E2">
        <w:rPr>
          <w:bCs/>
          <w:sz w:val="22"/>
          <w:szCs w:val="22"/>
        </w:rPr>
        <w:t xml:space="preserve"> </w:t>
      </w:r>
      <w:r>
        <w:rPr>
          <w:bCs/>
          <w:sz w:val="22"/>
          <w:szCs w:val="22"/>
        </w:rPr>
        <w:t>acordo com o projeto. C</w:t>
      </w:r>
      <w:r w:rsidRPr="009066DA">
        <w:rPr>
          <w:bCs/>
          <w:sz w:val="22"/>
          <w:szCs w:val="22"/>
        </w:rPr>
        <w:t>aso não tenha os arranques, fazer o escareamento da cabeça dos pilares de acordo com todas as etapas seguindo as normas técnicas;</w:t>
      </w:r>
    </w:p>
    <w:p w:rsidR="00BE7F73" w:rsidRPr="009066DA" w:rsidRDefault="00BE7F73" w:rsidP="000623E2">
      <w:pPr>
        <w:autoSpaceDE w:val="0"/>
        <w:autoSpaceDN w:val="0"/>
        <w:adjustRightInd w:val="0"/>
        <w:ind w:left="1020" w:hanging="113"/>
        <w:rPr>
          <w:bCs/>
          <w:sz w:val="22"/>
          <w:szCs w:val="22"/>
        </w:rPr>
      </w:pPr>
      <w:r w:rsidRPr="009066DA">
        <w:rPr>
          <w:bCs/>
          <w:sz w:val="22"/>
          <w:szCs w:val="22"/>
        </w:rPr>
        <w:t xml:space="preserve">- Executar todas </w:t>
      </w:r>
      <w:r>
        <w:rPr>
          <w:bCs/>
          <w:sz w:val="22"/>
          <w:szCs w:val="22"/>
        </w:rPr>
        <w:t xml:space="preserve">as </w:t>
      </w:r>
      <w:r w:rsidRPr="009066DA">
        <w:rPr>
          <w:bCs/>
          <w:sz w:val="22"/>
          <w:szCs w:val="22"/>
        </w:rPr>
        <w:t>vergas e contra-vergas, inclusive as peças de concreto que ficam abaixo de algumas janelas, conforme projeto;</w:t>
      </w:r>
    </w:p>
    <w:p w:rsidR="00BE7F73" w:rsidRPr="009066DA" w:rsidRDefault="00BE7F73" w:rsidP="000623E2">
      <w:pPr>
        <w:autoSpaceDE w:val="0"/>
        <w:autoSpaceDN w:val="0"/>
        <w:adjustRightInd w:val="0"/>
        <w:ind w:left="907"/>
        <w:rPr>
          <w:bCs/>
          <w:sz w:val="22"/>
          <w:szCs w:val="22"/>
        </w:rPr>
      </w:pPr>
      <w:r>
        <w:rPr>
          <w:bCs/>
          <w:sz w:val="22"/>
          <w:szCs w:val="22"/>
        </w:rPr>
        <w:t>- Executar alvenarias de: tijolo laminado, parte do tijolo furado e elemento vazado;</w:t>
      </w:r>
    </w:p>
    <w:p w:rsidR="00BE7F73" w:rsidRPr="009066DA" w:rsidRDefault="00BE7F73" w:rsidP="000623E2">
      <w:pPr>
        <w:autoSpaceDE w:val="0"/>
        <w:autoSpaceDN w:val="0"/>
        <w:adjustRightInd w:val="0"/>
        <w:ind w:left="907"/>
        <w:rPr>
          <w:bCs/>
          <w:sz w:val="22"/>
          <w:szCs w:val="22"/>
        </w:rPr>
      </w:pPr>
      <w:r>
        <w:rPr>
          <w:bCs/>
          <w:sz w:val="22"/>
          <w:szCs w:val="22"/>
        </w:rPr>
        <w:t>- E</w:t>
      </w:r>
      <w:r w:rsidRPr="009066DA">
        <w:rPr>
          <w:bCs/>
          <w:sz w:val="22"/>
          <w:szCs w:val="22"/>
        </w:rPr>
        <w:t>xecutar impermeabilização das áreas molhadas;</w:t>
      </w:r>
    </w:p>
    <w:p w:rsidR="00BE7F73" w:rsidRPr="009066DA" w:rsidRDefault="00BE7F73" w:rsidP="000623E2">
      <w:pPr>
        <w:autoSpaceDE w:val="0"/>
        <w:autoSpaceDN w:val="0"/>
        <w:adjustRightInd w:val="0"/>
        <w:ind w:left="1020" w:hanging="113"/>
        <w:rPr>
          <w:bCs/>
          <w:sz w:val="22"/>
          <w:szCs w:val="22"/>
        </w:rPr>
      </w:pPr>
      <w:r>
        <w:rPr>
          <w:bCs/>
          <w:sz w:val="22"/>
          <w:szCs w:val="22"/>
        </w:rPr>
        <w:t>- E</w:t>
      </w:r>
      <w:r w:rsidRPr="009066DA">
        <w:rPr>
          <w:bCs/>
          <w:sz w:val="22"/>
          <w:szCs w:val="22"/>
        </w:rPr>
        <w:t xml:space="preserve">xecutar </w:t>
      </w:r>
      <w:r>
        <w:rPr>
          <w:bCs/>
          <w:sz w:val="22"/>
          <w:szCs w:val="22"/>
        </w:rPr>
        <w:t>todo telhado: estrutura metálica com pintura, cobertura com telha cerâmica, cumeeira e embocamentos;</w:t>
      </w:r>
    </w:p>
    <w:p w:rsidR="00BE7F73" w:rsidRPr="009066DA" w:rsidRDefault="00BE7F73" w:rsidP="000623E2">
      <w:pPr>
        <w:autoSpaceDE w:val="0"/>
        <w:autoSpaceDN w:val="0"/>
        <w:adjustRightInd w:val="0"/>
        <w:ind w:left="907"/>
        <w:rPr>
          <w:bCs/>
          <w:sz w:val="22"/>
          <w:szCs w:val="22"/>
        </w:rPr>
      </w:pPr>
      <w:r>
        <w:rPr>
          <w:bCs/>
          <w:sz w:val="22"/>
          <w:szCs w:val="22"/>
        </w:rPr>
        <w:t>- E</w:t>
      </w:r>
      <w:r w:rsidRPr="009066DA">
        <w:rPr>
          <w:bCs/>
          <w:sz w:val="22"/>
          <w:szCs w:val="22"/>
        </w:rPr>
        <w:t xml:space="preserve">xecutar todas </w:t>
      </w:r>
      <w:r>
        <w:rPr>
          <w:bCs/>
          <w:sz w:val="22"/>
          <w:szCs w:val="22"/>
        </w:rPr>
        <w:t xml:space="preserve">as </w:t>
      </w:r>
      <w:r w:rsidRPr="009066DA">
        <w:rPr>
          <w:bCs/>
          <w:sz w:val="22"/>
          <w:szCs w:val="22"/>
        </w:rPr>
        <w:t>esquadrias metálicas;</w:t>
      </w:r>
    </w:p>
    <w:p w:rsidR="00BE7F73" w:rsidRPr="009066DA" w:rsidRDefault="00BE7F73" w:rsidP="000623E2">
      <w:pPr>
        <w:autoSpaceDE w:val="0"/>
        <w:autoSpaceDN w:val="0"/>
        <w:adjustRightInd w:val="0"/>
        <w:ind w:left="907"/>
        <w:rPr>
          <w:bCs/>
          <w:sz w:val="22"/>
          <w:szCs w:val="22"/>
        </w:rPr>
      </w:pPr>
      <w:r>
        <w:rPr>
          <w:bCs/>
          <w:sz w:val="22"/>
          <w:szCs w:val="22"/>
        </w:rPr>
        <w:t>- I</w:t>
      </w:r>
      <w:r w:rsidRPr="009066DA">
        <w:rPr>
          <w:bCs/>
          <w:sz w:val="22"/>
          <w:szCs w:val="22"/>
        </w:rPr>
        <w:t>nstalar todos os vidros;</w:t>
      </w:r>
    </w:p>
    <w:p w:rsidR="00BE7F73" w:rsidRPr="009066DA" w:rsidRDefault="00BE7F73" w:rsidP="000623E2">
      <w:pPr>
        <w:autoSpaceDE w:val="0"/>
        <w:autoSpaceDN w:val="0"/>
        <w:adjustRightInd w:val="0"/>
        <w:ind w:left="907"/>
        <w:rPr>
          <w:bCs/>
          <w:sz w:val="22"/>
          <w:szCs w:val="22"/>
        </w:rPr>
      </w:pPr>
      <w:r>
        <w:rPr>
          <w:bCs/>
          <w:sz w:val="22"/>
          <w:szCs w:val="22"/>
        </w:rPr>
        <w:t>- E</w:t>
      </w:r>
      <w:r w:rsidRPr="009066DA">
        <w:rPr>
          <w:bCs/>
          <w:sz w:val="22"/>
          <w:szCs w:val="22"/>
        </w:rPr>
        <w:t xml:space="preserve">xecutar </w:t>
      </w:r>
      <w:r>
        <w:rPr>
          <w:bCs/>
          <w:sz w:val="22"/>
          <w:szCs w:val="22"/>
        </w:rPr>
        <w:t>revestimentos como: chapiscos, emboços e cerâmicas;</w:t>
      </w:r>
    </w:p>
    <w:p w:rsidR="00BE7F73" w:rsidRPr="009066DA" w:rsidRDefault="00BE7F73" w:rsidP="000623E2">
      <w:pPr>
        <w:autoSpaceDE w:val="0"/>
        <w:autoSpaceDN w:val="0"/>
        <w:adjustRightInd w:val="0"/>
        <w:ind w:left="907"/>
        <w:rPr>
          <w:bCs/>
          <w:sz w:val="22"/>
          <w:szCs w:val="22"/>
        </w:rPr>
      </w:pPr>
      <w:r>
        <w:rPr>
          <w:bCs/>
          <w:sz w:val="22"/>
          <w:szCs w:val="22"/>
        </w:rPr>
        <w:t>- E</w:t>
      </w:r>
      <w:r w:rsidRPr="009066DA">
        <w:rPr>
          <w:bCs/>
          <w:sz w:val="22"/>
          <w:szCs w:val="22"/>
        </w:rPr>
        <w:t xml:space="preserve">xecutar todos </w:t>
      </w:r>
      <w:r>
        <w:rPr>
          <w:bCs/>
          <w:sz w:val="22"/>
          <w:szCs w:val="22"/>
        </w:rPr>
        <w:t xml:space="preserve">os </w:t>
      </w:r>
      <w:r w:rsidRPr="009066DA">
        <w:rPr>
          <w:bCs/>
          <w:sz w:val="22"/>
          <w:szCs w:val="22"/>
        </w:rPr>
        <w:t>itens do forro;</w:t>
      </w:r>
    </w:p>
    <w:p w:rsidR="00BE7F73" w:rsidRPr="009066DA" w:rsidRDefault="00BE7F73" w:rsidP="000623E2">
      <w:pPr>
        <w:autoSpaceDE w:val="0"/>
        <w:autoSpaceDN w:val="0"/>
        <w:adjustRightInd w:val="0"/>
        <w:ind w:left="907"/>
        <w:rPr>
          <w:bCs/>
          <w:sz w:val="22"/>
          <w:szCs w:val="22"/>
        </w:rPr>
      </w:pPr>
      <w:r>
        <w:rPr>
          <w:bCs/>
          <w:sz w:val="22"/>
          <w:szCs w:val="22"/>
        </w:rPr>
        <w:t>- Executar todos os pisos;</w:t>
      </w:r>
    </w:p>
    <w:p w:rsidR="00BE7F73" w:rsidRPr="009066DA" w:rsidRDefault="00BE7F73" w:rsidP="000623E2">
      <w:pPr>
        <w:autoSpaceDE w:val="0"/>
        <w:autoSpaceDN w:val="0"/>
        <w:adjustRightInd w:val="0"/>
        <w:ind w:left="907"/>
        <w:rPr>
          <w:bCs/>
          <w:sz w:val="22"/>
          <w:szCs w:val="22"/>
        </w:rPr>
      </w:pPr>
      <w:r>
        <w:rPr>
          <w:bCs/>
          <w:sz w:val="22"/>
          <w:szCs w:val="22"/>
        </w:rPr>
        <w:t>- E</w:t>
      </w:r>
      <w:r w:rsidRPr="009066DA">
        <w:rPr>
          <w:bCs/>
          <w:sz w:val="22"/>
          <w:szCs w:val="22"/>
        </w:rPr>
        <w:t>xecutar todas as pinturas;</w:t>
      </w:r>
    </w:p>
    <w:p w:rsidR="00BE7F73" w:rsidRPr="009066DA" w:rsidRDefault="00BE7F73" w:rsidP="000623E2">
      <w:pPr>
        <w:autoSpaceDE w:val="0"/>
        <w:autoSpaceDN w:val="0"/>
        <w:adjustRightInd w:val="0"/>
        <w:ind w:left="907"/>
        <w:rPr>
          <w:bCs/>
          <w:sz w:val="22"/>
          <w:szCs w:val="22"/>
        </w:rPr>
      </w:pPr>
      <w:r>
        <w:rPr>
          <w:bCs/>
          <w:sz w:val="22"/>
          <w:szCs w:val="22"/>
        </w:rPr>
        <w:t>- E</w:t>
      </w:r>
      <w:r w:rsidRPr="009066DA">
        <w:rPr>
          <w:bCs/>
          <w:sz w:val="22"/>
          <w:szCs w:val="22"/>
        </w:rPr>
        <w:t xml:space="preserve">xecutar </w:t>
      </w:r>
      <w:r>
        <w:rPr>
          <w:bCs/>
          <w:sz w:val="22"/>
          <w:szCs w:val="22"/>
        </w:rPr>
        <w:t>elementos como: bancadas, barras de apoio</w:t>
      </w:r>
      <w:r w:rsidRPr="009066DA">
        <w:rPr>
          <w:bCs/>
          <w:sz w:val="22"/>
          <w:szCs w:val="22"/>
        </w:rPr>
        <w:t>;</w:t>
      </w:r>
    </w:p>
    <w:p w:rsidR="00BE7F73" w:rsidRPr="009066DA" w:rsidRDefault="00BE7F73" w:rsidP="000623E2">
      <w:pPr>
        <w:autoSpaceDE w:val="0"/>
        <w:autoSpaceDN w:val="0"/>
        <w:adjustRightInd w:val="0"/>
        <w:ind w:left="907"/>
        <w:rPr>
          <w:bCs/>
          <w:sz w:val="22"/>
          <w:szCs w:val="22"/>
        </w:rPr>
      </w:pPr>
      <w:r>
        <w:rPr>
          <w:bCs/>
          <w:sz w:val="22"/>
          <w:szCs w:val="22"/>
        </w:rPr>
        <w:t>- E</w:t>
      </w:r>
      <w:r w:rsidRPr="009066DA">
        <w:rPr>
          <w:bCs/>
          <w:sz w:val="22"/>
          <w:szCs w:val="22"/>
        </w:rPr>
        <w:t>xecutar toda parte de hidrossanitário;</w:t>
      </w:r>
    </w:p>
    <w:p w:rsidR="00BE7F73" w:rsidRPr="009066DA" w:rsidRDefault="00BE7F73" w:rsidP="000623E2">
      <w:pPr>
        <w:autoSpaceDE w:val="0"/>
        <w:autoSpaceDN w:val="0"/>
        <w:adjustRightInd w:val="0"/>
        <w:ind w:left="907"/>
        <w:rPr>
          <w:bCs/>
          <w:sz w:val="22"/>
          <w:szCs w:val="22"/>
        </w:rPr>
      </w:pPr>
      <w:r>
        <w:rPr>
          <w:bCs/>
          <w:sz w:val="22"/>
          <w:szCs w:val="22"/>
        </w:rPr>
        <w:t>- E</w:t>
      </w:r>
      <w:r w:rsidRPr="009066DA">
        <w:rPr>
          <w:bCs/>
          <w:sz w:val="22"/>
          <w:szCs w:val="22"/>
        </w:rPr>
        <w:t>xecutar toda parte de elétrico, tel</w:t>
      </w:r>
      <w:r>
        <w:rPr>
          <w:bCs/>
          <w:sz w:val="22"/>
          <w:szCs w:val="22"/>
        </w:rPr>
        <w:t>efone e cabeamento estruturado.</w:t>
      </w:r>
    </w:p>
    <w:p w:rsidR="00BE7F73" w:rsidRDefault="00BE7F73" w:rsidP="00BE7F73">
      <w:pPr>
        <w:autoSpaceDE w:val="0"/>
        <w:autoSpaceDN w:val="0"/>
        <w:adjustRightInd w:val="0"/>
        <w:ind w:left="360"/>
        <w:jc w:val="both"/>
        <w:rPr>
          <w:bCs/>
          <w:sz w:val="22"/>
          <w:szCs w:val="22"/>
        </w:rPr>
      </w:pPr>
    </w:p>
    <w:p w:rsidR="00605D1D" w:rsidRPr="00EF2A29" w:rsidRDefault="00605D1D" w:rsidP="00605D1D">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rPr>
      </w:pPr>
      <w:r w:rsidRPr="00605D1D">
        <w:rPr>
          <w:bCs/>
          <w:u w:val="single"/>
        </w:rPr>
        <w:t>BLOCO B (AUDITÓRIO / BIBLIOTECA - PADRÃO SÉC. XXI) - ENCONTRA-SE PARCIALMENTE EXECUTADO:</w:t>
      </w:r>
    </w:p>
    <w:p w:rsidR="00605D1D" w:rsidRPr="009066DA" w:rsidRDefault="00605D1D" w:rsidP="00EF2A29">
      <w:pPr>
        <w:autoSpaceDE w:val="0"/>
        <w:autoSpaceDN w:val="0"/>
        <w:adjustRightInd w:val="0"/>
        <w:ind w:left="1020" w:hanging="113"/>
        <w:jc w:val="both"/>
        <w:rPr>
          <w:bCs/>
          <w:sz w:val="22"/>
          <w:szCs w:val="22"/>
        </w:rPr>
      </w:pPr>
      <w:r w:rsidRPr="009066DA">
        <w:rPr>
          <w:bCs/>
          <w:sz w:val="22"/>
          <w:szCs w:val="22"/>
        </w:rPr>
        <w:t>- Executar toda área externa do bloco, inclusive sua locação;</w:t>
      </w:r>
    </w:p>
    <w:p w:rsidR="00605D1D" w:rsidRPr="009066DA" w:rsidRDefault="00EF2A29" w:rsidP="00EF2A29">
      <w:pPr>
        <w:autoSpaceDE w:val="0"/>
        <w:autoSpaceDN w:val="0"/>
        <w:adjustRightInd w:val="0"/>
        <w:ind w:left="1020" w:hanging="113"/>
        <w:jc w:val="both"/>
        <w:rPr>
          <w:bCs/>
          <w:sz w:val="22"/>
          <w:szCs w:val="22"/>
        </w:rPr>
      </w:pPr>
      <w:r>
        <w:rPr>
          <w:bCs/>
          <w:sz w:val="22"/>
          <w:szCs w:val="22"/>
        </w:rPr>
        <w:t xml:space="preserve"> </w:t>
      </w:r>
      <w:r w:rsidR="00605D1D">
        <w:rPr>
          <w:bCs/>
          <w:sz w:val="22"/>
          <w:szCs w:val="22"/>
        </w:rPr>
        <w:t>- E</w:t>
      </w:r>
      <w:r w:rsidR="00605D1D" w:rsidRPr="009066DA">
        <w:rPr>
          <w:bCs/>
          <w:sz w:val="22"/>
          <w:szCs w:val="22"/>
        </w:rPr>
        <w:t>xecutar parte de serviço em terra;</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todas </w:t>
      </w:r>
      <w:r>
        <w:rPr>
          <w:bCs/>
          <w:sz w:val="22"/>
          <w:szCs w:val="22"/>
        </w:rPr>
        <w:t xml:space="preserve">as </w:t>
      </w:r>
      <w:r w:rsidRPr="009066DA">
        <w:rPr>
          <w:bCs/>
          <w:sz w:val="22"/>
          <w:szCs w:val="22"/>
        </w:rPr>
        <w:t>vergas e contra-vergas, inclusive as peças de concreto que ficam abaixo de algumas janelas, conforme projeto;</w:t>
      </w:r>
    </w:p>
    <w:p w:rsidR="00605D1D" w:rsidRPr="009066DA" w:rsidRDefault="00605D1D" w:rsidP="00EF2A29">
      <w:pPr>
        <w:autoSpaceDE w:val="0"/>
        <w:autoSpaceDN w:val="0"/>
        <w:adjustRightInd w:val="0"/>
        <w:ind w:left="1020" w:hanging="113"/>
        <w:jc w:val="both"/>
        <w:rPr>
          <w:bCs/>
          <w:sz w:val="22"/>
          <w:szCs w:val="22"/>
        </w:rPr>
      </w:pPr>
      <w:r>
        <w:rPr>
          <w:bCs/>
          <w:sz w:val="22"/>
          <w:szCs w:val="22"/>
        </w:rPr>
        <w:t>- Executar alvenarias de: tijolo laminado, tijolo furado e elemento vazado;</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todos os brises e chapas de fechamentos laterais da cobertura, pintando-os;</w:t>
      </w:r>
    </w:p>
    <w:p w:rsidR="00605D1D" w:rsidRPr="009066DA" w:rsidRDefault="00605D1D" w:rsidP="00EF2A29">
      <w:pPr>
        <w:autoSpaceDE w:val="0"/>
        <w:autoSpaceDN w:val="0"/>
        <w:adjustRightInd w:val="0"/>
        <w:ind w:left="1020" w:hanging="113"/>
        <w:jc w:val="both"/>
        <w:rPr>
          <w:bCs/>
          <w:sz w:val="22"/>
          <w:szCs w:val="22"/>
        </w:rPr>
      </w:pPr>
      <w:r>
        <w:rPr>
          <w:bCs/>
          <w:sz w:val="22"/>
          <w:szCs w:val="22"/>
        </w:rPr>
        <w:t>- Executar</w:t>
      </w:r>
      <w:r w:rsidRPr="009066DA">
        <w:rPr>
          <w:bCs/>
          <w:sz w:val="22"/>
          <w:szCs w:val="22"/>
        </w:rPr>
        <w:t xml:space="preserve"> parte da cobertura </w:t>
      </w:r>
      <w:r>
        <w:rPr>
          <w:bCs/>
          <w:sz w:val="22"/>
          <w:szCs w:val="22"/>
        </w:rPr>
        <w:t>e embocamentos</w:t>
      </w:r>
      <w:r w:rsidRPr="009066DA">
        <w:rPr>
          <w:bCs/>
          <w:sz w:val="22"/>
          <w:szCs w:val="22"/>
        </w:rPr>
        <w:t>;</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todas </w:t>
      </w:r>
      <w:r>
        <w:rPr>
          <w:bCs/>
          <w:sz w:val="22"/>
          <w:szCs w:val="22"/>
        </w:rPr>
        <w:t xml:space="preserve">as </w:t>
      </w:r>
      <w:r w:rsidRPr="009066DA">
        <w:rPr>
          <w:bCs/>
          <w:sz w:val="22"/>
          <w:szCs w:val="22"/>
        </w:rPr>
        <w:t>esquadrias metálicas;</w:t>
      </w:r>
    </w:p>
    <w:p w:rsidR="00605D1D" w:rsidRPr="009066DA" w:rsidRDefault="00605D1D" w:rsidP="00EF2A29">
      <w:pPr>
        <w:autoSpaceDE w:val="0"/>
        <w:autoSpaceDN w:val="0"/>
        <w:adjustRightInd w:val="0"/>
        <w:ind w:left="1020" w:hanging="113"/>
        <w:jc w:val="both"/>
        <w:rPr>
          <w:bCs/>
          <w:sz w:val="22"/>
          <w:szCs w:val="22"/>
        </w:rPr>
      </w:pPr>
      <w:r>
        <w:rPr>
          <w:bCs/>
          <w:sz w:val="22"/>
          <w:szCs w:val="22"/>
        </w:rPr>
        <w:t>- I</w:t>
      </w:r>
      <w:r w:rsidRPr="009066DA">
        <w:rPr>
          <w:bCs/>
          <w:sz w:val="22"/>
          <w:szCs w:val="22"/>
        </w:rPr>
        <w:t>nstalar todos os vidros;</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todo revestimento cerâmico 10 x 10cm;</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todo chapisco</w:t>
      </w:r>
      <w:r>
        <w:rPr>
          <w:bCs/>
          <w:sz w:val="22"/>
          <w:szCs w:val="22"/>
        </w:rPr>
        <w:t>, emboço e reboco</w:t>
      </w:r>
      <w:r w:rsidRPr="009066DA">
        <w:rPr>
          <w:bCs/>
          <w:sz w:val="22"/>
          <w:szCs w:val="22"/>
        </w:rPr>
        <w:t>;</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todos </w:t>
      </w:r>
      <w:r>
        <w:rPr>
          <w:bCs/>
          <w:sz w:val="22"/>
          <w:szCs w:val="22"/>
        </w:rPr>
        <w:t xml:space="preserve">os </w:t>
      </w:r>
      <w:r w:rsidRPr="009066DA">
        <w:rPr>
          <w:bCs/>
          <w:sz w:val="22"/>
          <w:szCs w:val="22"/>
        </w:rPr>
        <w:t>itens do forro;</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todos os pisos;</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bate-carteira e portinhola dos quadros de giz;</w:t>
      </w:r>
    </w:p>
    <w:p w:rsidR="00605D1D" w:rsidRPr="009066DA" w:rsidRDefault="00605D1D" w:rsidP="00EF2A29">
      <w:pPr>
        <w:autoSpaceDE w:val="0"/>
        <w:autoSpaceDN w:val="0"/>
        <w:adjustRightInd w:val="0"/>
        <w:ind w:left="1020" w:hanging="113"/>
        <w:jc w:val="both"/>
        <w:rPr>
          <w:bCs/>
          <w:sz w:val="22"/>
          <w:szCs w:val="22"/>
        </w:rPr>
      </w:pPr>
      <w:r w:rsidRPr="009066DA">
        <w:rPr>
          <w:bCs/>
          <w:sz w:val="22"/>
          <w:szCs w:val="22"/>
        </w:rPr>
        <w:t>- executar todas as pinturas. Porém, a estrutura metálica da cobertura se encontra parcialmente pintada. Então, é necessário fazer 1 demão de pintura (nas treliças) nas áreas de circulação, beirais e locais no qual esta estrutura é aparente. Não há necessidade da retirada das telhas, desde que se tomem os devidos cuidados para não manchá-las;</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todas as bancadas</w:t>
      </w:r>
      <w:r>
        <w:rPr>
          <w:bCs/>
          <w:sz w:val="22"/>
          <w:szCs w:val="22"/>
        </w:rPr>
        <w:t>, bancos e quadros de giz</w:t>
      </w:r>
      <w:r w:rsidRPr="009066DA">
        <w:rPr>
          <w:bCs/>
          <w:sz w:val="22"/>
          <w:szCs w:val="22"/>
        </w:rPr>
        <w:t>;</w:t>
      </w:r>
    </w:p>
    <w:p w:rsidR="00605D1D" w:rsidRPr="00EF2A29"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de elétrico, tel</w:t>
      </w:r>
      <w:r w:rsidR="00EF2A29">
        <w:rPr>
          <w:bCs/>
          <w:sz w:val="22"/>
          <w:szCs w:val="22"/>
        </w:rPr>
        <w:t>efone e cabeamento estruturado.</w:t>
      </w:r>
    </w:p>
    <w:p w:rsidR="00605D1D" w:rsidRPr="00605D1D" w:rsidRDefault="00605D1D" w:rsidP="00605D1D">
      <w:pPr>
        <w:autoSpaceDE w:val="0"/>
        <w:autoSpaceDN w:val="0"/>
        <w:adjustRightInd w:val="0"/>
        <w:spacing w:line="300" w:lineRule="atLeast"/>
        <w:jc w:val="both"/>
        <w:rPr>
          <w:b/>
          <w:bCs/>
        </w:rPr>
      </w:pPr>
    </w:p>
    <w:p w:rsidR="00605D1D" w:rsidRPr="00EF2A29" w:rsidRDefault="00605D1D" w:rsidP="00EF2A29">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rPr>
      </w:pPr>
      <w:r w:rsidRPr="00605D1D">
        <w:rPr>
          <w:bCs/>
          <w:u w:val="single"/>
        </w:rPr>
        <w:t>BLOCO C (LABORATÓRIO - PADRÃO SÉC. XXI) - ENCONTRA-SE PARCIALMENTE EXECUTADO:</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toda área externa do bloco, inclusive sua locação;</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parte de serviço em terra;</w:t>
      </w:r>
    </w:p>
    <w:p w:rsidR="00605D1D" w:rsidRPr="009066DA" w:rsidRDefault="00605D1D" w:rsidP="00EF2A29">
      <w:pPr>
        <w:autoSpaceDE w:val="0"/>
        <w:autoSpaceDN w:val="0"/>
        <w:adjustRightInd w:val="0"/>
        <w:ind w:left="1020" w:hanging="113"/>
        <w:jc w:val="both"/>
        <w:rPr>
          <w:bCs/>
          <w:sz w:val="22"/>
          <w:szCs w:val="22"/>
        </w:rPr>
      </w:pPr>
      <w:r>
        <w:rPr>
          <w:bCs/>
          <w:sz w:val="22"/>
          <w:szCs w:val="22"/>
        </w:rPr>
        <w:lastRenderedPageBreak/>
        <w:t>- E</w:t>
      </w:r>
      <w:r w:rsidRPr="009066DA">
        <w:rPr>
          <w:bCs/>
          <w:sz w:val="22"/>
          <w:szCs w:val="22"/>
        </w:rPr>
        <w:t xml:space="preserve">xecutar todas </w:t>
      </w:r>
      <w:r>
        <w:rPr>
          <w:bCs/>
          <w:sz w:val="22"/>
          <w:szCs w:val="22"/>
        </w:rPr>
        <w:t xml:space="preserve">as </w:t>
      </w:r>
      <w:r w:rsidRPr="009066DA">
        <w:rPr>
          <w:bCs/>
          <w:sz w:val="22"/>
          <w:szCs w:val="22"/>
        </w:rPr>
        <w:t>vergas e contra-vergas, inclusive as peças de concreto que ficam abaixo de algumas janelas, conforme projeto;</w:t>
      </w:r>
    </w:p>
    <w:p w:rsidR="00605D1D" w:rsidRPr="009066DA" w:rsidRDefault="00605D1D" w:rsidP="00EF2A29">
      <w:pPr>
        <w:autoSpaceDE w:val="0"/>
        <w:autoSpaceDN w:val="0"/>
        <w:adjustRightInd w:val="0"/>
        <w:ind w:left="1020" w:hanging="113"/>
        <w:jc w:val="both"/>
        <w:rPr>
          <w:bCs/>
          <w:sz w:val="22"/>
          <w:szCs w:val="22"/>
        </w:rPr>
      </w:pPr>
      <w:r>
        <w:rPr>
          <w:bCs/>
          <w:sz w:val="22"/>
          <w:szCs w:val="22"/>
        </w:rPr>
        <w:t>- Executar alvenarias de: tijolo laminado, tijolo furado, elemento vazado e tijolo comum das bases;</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todos os brises e chapas de fechamentos laterais da cobertura, pintando-os;</w:t>
      </w:r>
    </w:p>
    <w:p w:rsidR="00605D1D" w:rsidRPr="009066DA" w:rsidRDefault="00605D1D" w:rsidP="00EF2A29">
      <w:pPr>
        <w:autoSpaceDE w:val="0"/>
        <w:autoSpaceDN w:val="0"/>
        <w:adjustRightInd w:val="0"/>
        <w:ind w:left="1020" w:hanging="113"/>
        <w:jc w:val="both"/>
        <w:rPr>
          <w:bCs/>
          <w:sz w:val="22"/>
          <w:szCs w:val="22"/>
        </w:rPr>
      </w:pPr>
      <w:r>
        <w:rPr>
          <w:bCs/>
          <w:sz w:val="22"/>
          <w:szCs w:val="22"/>
        </w:rPr>
        <w:t>- R</w:t>
      </w:r>
      <w:r w:rsidRPr="009066DA">
        <w:rPr>
          <w:bCs/>
          <w:sz w:val="22"/>
          <w:szCs w:val="22"/>
        </w:rPr>
        <w:t>epor parte da cobertura com telha plan;</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todas </w:t>
      </w:r>
      <w:r>
        <w:rPr>
          <w:bCs/>
          <w:sz w:val="22"/>
          <w:szCs w:val="22"/>
        </w:rPr>
        <w:t xml:space="preserve">as </w:t>
      </w:r>
      <w:r w:rsidRPr="009066DA">
        <w:rPr>
          <w:bCs/>
          <w:sz w:val="22"/>
          <w:szCs w:val="22"/>
        </w:rPr>
        <w:t>esquadrias metálicas;</w:t>
      </w:r>
    </w:p>
    <w:p w:rsidR="00605D1D" w:rsidRPr="009066DA" w:rsidRDefault="00605D1D" w:rsidP="00EF2A29">
      <w:pPr>
        <w:autoSpaceDE w:val="0"/>
        <w:autoSpaceDN w:val="0"/>
        <w:adjustRightInd w:val="0"/>
        <w:ind w:left="1020" w:hanging="113"/>
        <w:jc w:val="both"/>
        <w:rPr>
          <w:bCs/>
          <w:sz w:val="22"/>
          <w:szCs w:val="22"/>
        </w:rPr>
      </w:pPr>
      <w:r>
        <w:rPr>
          <w:bCs/>
          <w:sz w:val="22"/>
          <w:szCs w:val="22"/>
        </w:rPr>
        <w:t>- I</w:t>
      </w:r>
      <w:r w:rsidRPr="009066DA">
        <w:rPr>
          <w:bCs/>
          <w:sz w:val="22"/>
          <w:szCs w:val="22"/>
        </w:rPr>
        <w:t>nstalar todos os vidros;</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todo revestimento cerâmico 10 x 10cm;</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todo chapisco</w:t>
      </w:r>
      <w:r>
        <w:rPr>
          <w:bCs/>
          <w:sz w:val="22"/>
          <w:szCs w:val="22"/>
        </w:rPr>
        <w:t>, emboço e reboco</w:t>
      </w:r>
      <w:r w:rsidRPr="009066DA">
        <w:rPr>
          <w:bCs/>
          <w:sz w:val="22"/>
          <w:szCs w:val="22"/>
        </w:rPr>
        <w:t>;</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todos </w:t>
      </w:r>
      <w:r>
        <w:rPr>
          <w:bCs/>
          <w:sz w:val="22"/>
          <w:szCs w:val="22"/>
        </w:rPr>
        <w:t xml:space="preserve">os </w:t>
      </w:r>
      <w:r w:rsidRPr="009066DA">
        <w:rPr>
          <w:bCs/>
          <w:sz w:val="22"/>
          <w:szCs w:val="22"/>
        </w:rPr>
        <w:t>itens do forro;</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todos os pisos;</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bate-carteira</w:t>
      </w:r>
      <w:r>
        <w:rPr>
          <w:bCs/>
          <w:sz w:val="22"/>
          <w:szCs w:val="22"/>
        </w:rPr>
        <w:t>, bancadas, bancos, quadros de giz</w:t>
      </w:r>
      <w:r w:rsidRPr="009066DA">
        <w:rPr>
          <w:bCs/>
          <w:sz w:val="22"/>
          <w:szCs w:val="22"/>
        </w:rPr>
        <w:t>;</w:t>
      </w:r>
    </w:p>
    <w:p w:rsidR="00605D1D" w:rsidRPr="009066DA" w:rsidRDefault="00605D1D" w:rsidP="00EF2A29">
      <w:pPr>
        <w:autoSpaceDE w:val="0"/>
        <w:autoSpaceDN w:val="0"/>
        <w:adjustRightInd w:val="0"/>
        <w:ind w:left="1020" w:hanging="113"/>
        <w:jc w:val="both"/>
        <w:rPr>
          <w:bCs/>
          <w:sz w:val="22"/>
          <w:szCs w:val="22"/>
        </w:rPr>
      </w:pPr>
      <w:r>
        <w:rPr>
          <w:bCs/>
          <w:sz w:val="22"/>
          <w:szCs w:val="22"/>
        </w:rPr>
        <w:t>- Executar todas as pinturas. P</w:t>
      </w:r>
      <w:r w:rsidRPr="009066DA">
        <w:rPr>
          <w:bCs/>
          <w:sz w:val="22"/>
          <w:szCs w:val="22"/>
        </w:rPr>
        <w:t xml:space="preserve">orém, a estrutura metálica da cobertura se </w:t>
      </w:r>
      <w:r>
        <w:rPr>
          <w:bCs/>
          <w:sz w:val="22"/>
          <w:szCs w:val="22"/>
        </w:rPr>
        <w:t>encontra parcialmente pintada. E</w:t>
      </w:r>
      <w:r w:rsidRPr="009066DA">
        <w:rPr>
          <w:bCs/>
          <w:sz w:val="22"/>
          <w:szCs w:val="22"/>
        </w:rPr>
        <w:t>ntão, é necessário fazer 1 demão de pintura (nas treliças) nas áreas de circulação, beirais e locais no q</w:t>
      </w:r>
      <w:r>
        <w:rPr>
          <w:bCs/>
          <w:sz w:val="22"/>
          <w:szCs w:val="22"/>
        </w:rPr>
        <w:t>ual esta estrutura é aparente. N</w:t>
      </w:r>
      <w:r w:rsidRPr="009066DA">
        <w:rPr>
          <w:bCs/>
          <w:sz w:val="22"/>
          <w:szCs w:val="22"/>
        </w:rPr>
        <w:t>ão há necessidade da retirada das telhas, desde que se tomem os devidos cuidados para não manchá-las;</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de hidrossanitário;</w:t>
      </w:r>
    </w:p>
    <w:p w:rsidR="00605D1D" w:rsidRPr="009066DA" w:rsidRDefault="00605D1D" w:rsidP="00EF2A29">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de elétrico, telefone e cabeamento estruturado.</w:t>
      </w:r>
    </w:p>
    <w:p w:rsidR="00605D1D" w:rsidRPr="00EF2A29" w:rsidRDefault="00605D1D" w:rsidP="00EF2A29">
      <w:pPr>
        <w:rPr>
          <w:b/>
          <w:bCs/>
        </w:rPr>
      </w:pPr>
    </w:p>
    <w:p w:rsidR="00605D1D" w:rsidRPr="00EF2A29" w:rsidRDefault="00605D1D" w:rsidP="00EF2A29">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rPr>
      </w:pPr>
      <w:r w:rsidRPr="00605D1D">
        <w:rPr>
          <w:bCs/>
          <w:u w:val="single"/>
        </w:rPr>
        <w:t>BLOCO D (PÁTIO COBERTO - PADRÃO SÉC. XXI) - ENCONTRA-SE PARCIALMENTE EXECUTADO: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a passarela (que faz parte do bloco padrão) que liga ao bloco a, inclusive sua locação;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parte de serviço em terra;</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o prolongamento dos pilares da frente e do fundo do bloco (p10 / p14 / p18 /</w:t>
      </w:r>
      <w:r>
        <w:rPr>
          <w:bCs/>
          <w:sz w:val="22"/>
          <w:szCs w:val="22"/>
        </w:rPr>
        <w:t xml:space="preserve"> p19) de acordo com o projeto. C</w:t>
      </w:r>
      <w:r w:rsidRPr="009066DA">
        <w:rPr>
          <w:bCs/>
          <w:sz w:val="22"/>
          <w:szCs w:val="22"/>
        </w:rPr>
        <w:t>aso não tenha os arranques, fazer o escareamento da cabeça dos pilares de acordo com todas as etapas seguindo as normas técnicas;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todas </w:t>
      </w:r>
      <w:r>
        <w:rPr>
          <w:bCs/>
          <w:sz w:val="22"/>
          <w:szCs w:val="22"/>
        </w:rPr>
        <w:t xml:space="preserve">as </w:t>
      </w:r>
      <w:r w:rsidRPr="009066DA">
        <w:rPr>
          <w:bCs/>
          <w:sz w:val="22"/>
          <w:szCs w:val="22"/>
        </w:rPr>
        <w:t>vergas e contra-vergas, inclusive as peças de concreto que ficam abaixo de algumas janelas, conforme projeto;</w:t>
      </w:r>
    </w:p>
    <w:p w:rsidR="00605D1D"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laje da central de gás</w:t>
      </w:r>
      <w:r>
        <w:rPr>
          <w:bCs/>
          <w:sz w:val="22"/>
          <w:szCs w:val="22"/>
        </w:rPr>
        <w:t xml:space="preserve"> e as instalações</w:t>
      </w:r>
      <w:r w:rsidRPr="009066DA">
        <w:rPr>
          <w:bCs/>
          <w:sz w:val="22"/>
          <w:szCs w:val="22"/>
        </w:rPr>
        <w:t>;</w:t>
      </w:r>
    </w:p>
    <w:p w:rsidR="00605D1D" w:rsidRPr="009066DA" w:rsidRDefault="00605D1D" w:rsidP="00EA254D">
      <w:pPr>
        <w:autoSpaceDE w:val="0"/>
        <w:autoSpaceDN w:val="0"/>
        <w:adjustRightInd w:val="0"/>
        <w:ind w:left="1020" w:hanging="113"/>
        <w:jc w:val="both"/>
        <w:rPr>
          <w:bCs/>
          <w:sz w:val="22"/>
          <w:szCs w:val="22"/>
        </w:rPr>
      </w:pPr>
      <w:r>
        <w:rPr>
          <w:bCs/>
          <w:sz w:val="22"/>
          <w:szCs w:val="22"/>
        </w:rPr>
        <w:t>- Executar alvenarias de: tijolo laminado, parte do tijolo furado, elemento vazado, tijolo comum das bases;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impermeabilização das áreas molhadas;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w:t>
      </w:r>
      <w:r>
        <w:rPr>
          <w:bCs/>
          <w:sz w:val="22"/>
          <w:szCs w:val="22"/>
        </w:rPr>
        <w:t>todo telhado: estrutura metálica com pintura, cobertura com telha cerâmica, cumeeira e embocamentos;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todas </w:t>
      </w:r>
      <w:r>
        <w:rPr>
          <w:bCs/>
          <w:sz w:val="22"/>
          <w:szCs w:val="22"/>
        </w:rPr>
        <w:t xml:space="preserve">as </w:t>
      </w:r>
      <w:r w:rsidRPr="009066DA">
        <w:rPr>
          <w:bCs/>
          <w:sz w:val="22"/>
          <w:szCs w:val="22"/>
        </w:rPr>
        <w:t>esquadrias metálicas;</w:t>
      </w:r>
    </w:p>
    <w:p w:rsidR="00605D1D" w:rsidRDefault="00605D1D" w:rsidP="00EA254D">
      <w:pPr>
        <w:autoSpaceDE w:val="0"/>
        <w:autoSpaceDN w:val="0"/>
        <w:adjustRightInd w:val="0"/>
        <w:ind w:left="1020" w:hanging="113"/>
        <w:jc w:val="both"/>
        <w:rPr>
          <w:bCs/>
          <w:sz w:val="22"/>
          <w:szCs w:val="22"/>
        </w:rPr>
      </w:pPr>
      <w:r>
        <w:rPr>
          <w:bCs/>
          <w:sz w:val="22"/>
          <w:szCs w:val="22"/>
        </w:rPr>
        <w:t>- I</w:t>
      </w:r>
      <w:r w:rsidRPr="009066DA">
        <w:rPr>
          <w:bCs/>
          <w:sz w:val="22"/>
          <w:szCs w:val="22"/>
        </w:rPr>
        <w:t>nstalar todos os vidros;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w:t>
      </w:r>
      <w:r>
        <w:rPr>
          <w:bCs/>
          <w:sz w:val="22"/>
          <w:szCs w:val="22"/>
        </w:rPr>
        <w:t>revestimentos como: chapiscos, emboços, reboco e cerâmicas;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todos </w:t>
      </w:r>
      <w:r>
        <w:rPr>
          <w:bCs/>
          <w:sz w:val="22"/>
          <w:szCs w:val="22"/>
        </w:rPr>
        <w:t xml:space="preserve">os </w:t>
      </w:r>
      <w:r w:rsidRPr="009066DA">
        <w:rPr>
          <w:bCs/>
          <w:sz w:val="22"/>
          <w:szCs w:val="22"/>
        </w:rPr>
        <w:t>itens do forro;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todos os pisos;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todos os itens de marcenaria</w:t>
      </w:r>
      <w:r>
        <w:rPr>
          <w:bCs/>
          <w:sz w:val="22"/>
          <w:szCs w:val="22"/>
        </w:rPr>
        <w:t>, bancadas, bancos</w:t>
      </w:r>
      <w:r w:rsidRPr="009066DA">
        <w:rPr>
          <w:bCs/>
          <w:sz w:val="22"/>
          <w:szCs w:val="22"/>
        </w:rPr>
        <w:t>;</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todas as pinturas;</w:t>
      </w:r>
    </w:p>
    <w:p w:rsidR="00605D1D" w:rsidRPr="009066DA" w:rsidRDefault="00605D1D" w:rsidP="00EA254D">
      <w:pPr>
        <w:autoSpaceDE w:val="0"/>
        <w:autoSpaceDN w:val="0"/>
        <w:adjustRightInd w:val="0"/>
        <w:ind w:left="1020" w:hanging="113"/>
        <w:jc w:val="both"/>
        <w:rPr>
          <w:bCs/>
          <w:sz w:val="22"/>
          <w:szCs w:val="22"/>
        </w:rPr>
      </w:pPr>
      <w:r>
        <w:rPr>
          <w:bCs/>
          <w:sz w:val="22"/>
          <w:szCs w:val="22"/>
        </w:rPr>
        <w:t>- Exe</w:t>
      </w:r>
      <w:r w:rsidRPr="009066DA">
        <w:rPr>
          <w:bCs/>
          <w:sz w:val="22"/>
          <w:szCs w:val="22"/>
        </w:rPr>
        <w:t>cutar toda parte de hidrossanitário;</w:t>
      </w:r>
    </w:p>
    <w:p w:rsidR="00605D1D" w:rsidRPr="00CD3033" w:rsidRDefault="00605D1D" w:rsidP="00CD3033">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de elétrico, tel</w:t>
      </w:r>
      <w:r w:rsidR="00CD3033">
        <w:rPr>
          <w:bCs/>
          <w:sz w:val="22"/>
          <w:szCs w:val="22"/>
        </w:rPr>
        <w:t>efone e cabeamento estruturado;</w:t>
      </w:r>
    </w:p>
    <w:p w:rsidR="00605D1D" w:rsidRPr="00605D1D" w:rsidRDefault="00605D1D" w:rsidP="00605D1D">
      <w:pPr>
        <w:pStyle w:val="PargrafodaLista"/>
        <w:rPr>
          <w:rFonts w:ascii="Times New Roman" w:hAnsi="Times New Roman"/>
          <w:b/>
          <w:bCs/>
          <w:color w:val="FF0000"/>
        </w:rPr>
      </w:pPr>
    </w:p>
    <w:p w:rsidR="00605D1D" w:rsidRPr="00EF2A29" w:rsidRDefault="00605D1D" w:rsidP="00EF2A29">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rPr>
      </w:pPr>
      <w:r w:rsidRPr="00605D1D">
        <w:rPr>
          <w:bCs/>
          <w:u w:val="single"/>
        </w:rPr>
        <w:t>BLOCO E (4 SALAS COM SANITÁRIOS - PADRÃO SÉC. XXI) - ENCONTRA-SE PARCIALMENTE EXECUTADO: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demolição de parte da alvenaria de tijolo furado dos sanitários que não está de acordo com o projeto padrão, inclusive as alturas;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parte de serviço em terra;</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todas </w:t>
      </w:r>
      <w:r>
        <w:rPr>
          <w:bCs/>
          <w:sz w:val="22"/>
          <w:szCs w:val="22"/>
        </w:rPr>
        <w:t xml:space="preserve">as </w:t>
      </w:r>
      <w:r w:rsidRPr="009066DA">
        <w:rPr>
          <w:bCs/>
          <w:sz w:val="22"/>
          <w:szCs w:val="22"/>
        </w:rPr>
        <w:t>vergas e contra-vergas, inclusive as peças de concreto que ficam abaixo de algumas janelas, conforme projeto;</w:t>
      </w:r>
    </w:p>
    <w:p w:rsidR="00605D1D" w:rsidRDefault="00605D1D" w:rsidP="00EA254D">
      <w:pPr>
        <w:autoSpaceDE w:val="0"/>
        <w:autoSpaceDN w:val="0"/>
        <w:adjustRightInd w:val="0"/>
        <w:ind w:left="1020" w:hanging="113"/>
        <w:jc w:val="both"/>
        <w:rPr>
          <w:bCs/>
          <w:sz w:val="22"/>
          <w:szCs w:val="22"/>
        </w:rPr>
      </w:pPr>
      <w:r>
        <w:rPr>
          <w:bCs/>
          <w:sz w:val="22"/>
          <w:szCs w:val="22"/>
        </w:rPr>
        <w:lastRenderedPageBreak/>
        <w:t>- E</w:t>
      </w:r>
      <w:r w:rsidRPr="009066DA">
        <w:rPr>
          <w:bCs/>
          <w:sz w:val="22"/>
          <w:szCs w:val="22"/>
        </w:rPr>
        <w:t>xecutar tratamento na “cabeça” dos pilares p1, p2 e p3 do bloco. é necessário fazer esse tratamento com inibidor de corrosão e posteriormente com grout;</w:t>
      </w:r>
    </w:p>
    <w:p w:rsidR="00605D1D" w:rsidRDefault="00605D1D" w:rsidP="00EA254D">
      <w:pPr>
        <w:autoSpaceDE w:val="0"/>
        <w:autoSpaceDN w:val="0"/>
        <w:adjustRightInd w:val="0"/>
        <w:ind w:left="1020" w:hanging="113"/>
        <w:jc w:val="both"/>
        <w:rPr>
          <w:bCs/>
          <w:sz w:val="22"/>
          <w:szCs w:val="22"/>
        </w:rPr>
      </w:pPr>
      <w:r>
        <w:rPr>
          <w:bCs/>
          <w:sz w:val="22"/>
          <w:szCs w:val="22"/>
        </w:rPr>
        <w:t>- Executar alvenarias de: tijolo laminado, parte do tijolo furado, elemento vazado;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divisórias de granito;</w:t>
      </w:r>
    </w:p>
    <w:p w:rsidR="00605D1D" w:rsidRPr="009066DA" w:rsidRDefault="00605D1D" w:rsidP="00EA254D">
      <w:pPr>
        <w:autoSpaceDE w:val="0"/>
        <w:autoSpaceDN w:val="0"/>
        <w:adjustRightInd w:val="0"/>
        <w:ind w:left="1020" w:hanging="113"/>
        <w:jc w:val="both"/>
        <w:rPr>
          <w:bCs/>
          <w:sz w:val="22"/>
          <w:szCs w:val="22"/>
        </w:rPr>
      </w:pPr>
      <w:r w:rsidRPr="009066DA">
        <w:rPr>
          <w:bCs/>
          <w:sz w:val="22"/>
          <w:szCs w:val="22"/>
        </w:rPr>
        <w:t>-</w:t>
      </w:r>
      <w:r>
        <w:rPr>
          <w:bCs/>
          <w:sz w:val="22"/>
          <w:szCs w:val="22"/>
        </w:rPr>
        <w:t xml:space="preserve"> Executar impermeabilização de</w:t>
      </w:r>
      <w:r w:rsidRPr="009066DA">
        <w:rPr>
          <w:bCs/>
          <w:sz w:val="22"/>
          <w:szCs w:val="22"/>
        </w:rPr>
        <w:t xml:space="preserve"> viga</w:t>
      </w:r>
      <w:r>
        <w:rPr>
          <w:bCs/>
          <w:sz w:val="22"/>
          <w:szCs w:val="22"/>
        </w:rPr>
        <w:t>s</w:t>
      </w:r>
      <w:r w:rsidRPr="009066DA">
        <w:rPr>
          <w:bCs/>
          <w:sz w:val="22"/>
          <w:szCs w:val="22"/>
        </w:rPr>
        <w:t xml:space="preserve"> baldrame</w:t>
      </w:r>
      <w:r>
        <w:rPr>
          <w:bCs/>
          <w:sz w:val="22"/>
          <w:szCs w:val="22"/>
        </w:rPr>
        <w:t xml:space="preserve"> e áreas molhadas;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todos os brises e chapas de fechamentos laterais da cobertura, pintando-os;</w:t>
      </w:r>
    </w:p>
    <w:p w:rsidR="00605D1D" w:rsidRDefault="00605D1D" w:rsidP="00EA254D">
      <w:pPr>
        <w:autoSpaceDE w:val="0"/>
        <w:autoSpaceDN w:val="0"/>
        <w:adjustRightInd w:val="0"/>
        <w:ind w:left="1020" w:hanging="113"/>
        <w:jc w:val="both"/>
        <w:rPr>
          <w:bCs/>
          <w:color w:val="FF0000"/>
          <w:sz w:val="22"/>
          <w:szCs w:val="22"/>
        </w:rPr>
      </w:pPr>
      <w:r>
        <w:rPr>
          <w:bCs/>
          <w:sz w:val="22"/>
          <w:szCs w:val="22"/>
        </w:rPr>
        <w:t>- Executar</w:t>
      </w:r>
      <w:r w:rsidRPr="009066DA">
        <w:rPr>
          <w:bCs/>
          <w:sz w:val="22"/>
          <w:szCs w:val="22"/>
        </w:rPr>
        <w:t xml:space="preserve"> </w:t>
      </w:r>
      <w:r>
        <w:rPr>
          <w:bCs/>
          <w:sz w:val="22"/>
          <w:szCs w:val="22"/>
        </w:rPr>
        <w:t>toda</w:t>
      </w:r>
      <w:r w:rsidRPr="009066DA">
        <w:rPr>
          <w:bCs/>
          <w:sz w:val="22"/>
          <w:szCs w:val="22"/>
        </w:rPr>
        <w:t xml:space="preserve"> cobertura</w:t>
      </w:r>
      <w:r>
        <w:rPr>
          <w:bCs/>
          <w:sz w:val="22"/>
          <w:szCs w:val="22"/>
        </w:rPr>
        <w:t>, cumeeira e embocamentos</w:t>
      </w:r>
      <w:r w:rsidRPr="009066DA">
        <w:rPr>
          <w:bCs/>
          <w:sz w:val="22"/>
          <w:szCs w:val="22"/>
        </w:rPr>
        <w:t>;</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todas </w:t>
      </w:r>
      <w:r>
        <w:rPr>
          <w:bCs/>
          <w:sz w:val="22"/>
          <w:szCs w:val="22"/>
        </w:rPr>
        <w:t xml:space="preserve">as </w:t>
      </w:r>
      <w:r w:rsidRPr="009066DA">
        <w:rPr>
          <w:bCs/>
          <w:sz w:val="22"/>
          <w:szCs w:val="22"/>
        </w:rPr>
        <w:t>esquadrias metálicas;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junta de dilatação;</w:t>
      </w:r>
    </w:p>
    <w:p w:rsidR="00605D1D" w:rsidRDefault="00605D1D" w:rsidP="00EA254D">
      <w:pPr>
        <w:autoSpaceDE w:val="0"/>
        <w:autoSpaceDN w:val="0"/>
        <w:adjustRightInd w:val="0"/>
        <w:ind w:left="1020" w:hanging="113"/>
        <w:jc w:val="both"/>
        <w:rPr>
          <w:bCs/>
          <w:sz w:val="22"/>
          <w:szCs w:val="22"/>
        </w:rPr>
      </w:pPr>
      <w:r>
        <w:rPr>
          <w:bCs/>
          <w:sz w:val="22"/>
          <w:szCs w:val="22"/>
        </w:rPr>
        <w:t>- I</w:t>
      </w:r>
      <w:r w:rsidRPr="009066DA">
        <w:rPr>
          <w:bCs/>
          <w:sz w:val="22"/>
          <w:szCs w:val="22"/>
        </w:rPr>
        <w:t>nstalar todos os vidros;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w:t>
      </w:r>
      <w:r>
        <w:rPr>
          <w:bCs/>
          <w:sz w:val="22"/>
          <w:szCs w:val="22"/>
        </w:rPr>
        <w:t>revestimentos como: chapiscos, emboços, reboco e cerâmicas;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todos </w:t>
      </w:r>
      <w:r>
        <w:rPr>
          <w:bCs/>
          <w:sz w:val="22"/>
          <w:szCs w:val="22"/>
        </w:rPr>
        <w:t xml:space="preserve">os </w:t>
      </w:r>
      <w:r w:rsidRPr="009066DA">
        <w:rPr>
          <w:bCs/>
          <w:sz w:val="22"/>
          <w:szCs w:val="22"/>
        </w:rPr>
        <w:t>itens do forro;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todos os pisos;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bate-carteira</w:t>
      </w:r>
      <w:r>
        <w:rPr>
          <w:bCs/>
          <w:sz w:val="22"/>
          <w:szCs w:val="22"/>
        </w:rPr>
        <w:t>, bancadas, bancos, quadros de giz e barras de apoio</w:t>
      </w:r>
      <w:r w:rsidRPr="009066DA">
        <w:rPr>
          <w:bCs/>
          <w:sz w:val="22"/>
          <w:szCs w:val="22"/>
        </w:rPr>
        <w:t>;</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todas as pinturas;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de hidrossanitário;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de elétrico, telefone e cabeamento estruturado.</w:t>
      </w:r>
    </w:p>
    <w:p w:rsidR="00605D1D" w:rsidRPr="00605D1D" w:rsidRDefault="00605D1D" w:rsidP="00605D1D">
      <w:pPr>
        <w:pStyle w:val="PargrafodaLista"/>
        <w:rPr>
          <w:rFonts w:ascii="Times New Roman" w:hAnsi="Times New Roman"/>
          <w:b/>
          <w:bCs/>
          <w:color w:val="FF0000"/>
        </w:rPr>
      </w:pPr>
    </w:p>
    <w:p w:rsidR="00605D1D" w:rsidRPr="00EF2A29" w:rsidRDefault="00605D1D" w:rsidP="00EF2A29">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rPr>
      </w:pPr>
      <w:r w:rsidRPr="00605D1D">
        <w:rPr>
          <w:bCs/>
          <w:u w:val="single"/>
        </w:rPr>
        <w:t>BLOCO 2 PAVIMENTOS (8 SALAS COM SANITÁRIOS E ELEVADOR - PADRÃO 2000) - ENCONTRA-SE PARCIALMENTE EXECUTADO:</w:t>
      </w:r>
    </w:p>
    <w:p w:rsidR="00605D1D" w:rsidRPr="0073105A" w:rsidRDefault="00605D1D" w:rsidP="00EA254D">
      <w:pPr>
        <w:autoSpaceDE w:val="0"/>
        <w:autoSpaceDN w:val="0"/>
        <w:adjustRightInd w:val="0"/>
        <w:ind w:left="1020" w:hanging="113"/>
        <w:jc w:val="both"/>
        <w:rPr>
          <w:bCs/>
          <w:sz w:val="22"/>
          <w:szCs w:val="22"/>
        </w:rPr>
      </w:pPr>
      <w:r w:rsidRPr="0073105A">
        <w:rPr>
          <w:bCs/>
          <w:sz w:val="22"/>
          <w:szCs w:val="22"/>
        </w:rPr>
        <w:t>- Segundo laudo técnico, é necessário a demolição da laje de piso do 2º pavimento em que se encontram os sanitários (junta de dilatação), pois a estrutura não se encontra adequada devido tempo de abandono da obra e ação do tempo (intempéries);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demolição de alvenaria de tijolo furado existente nos sanitários do térreo;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parte de serviço em terra, inclus0ive aterramento onde necessário;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a laje que foi demolida;</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estrutural que falta do pavimento superior, inclusive a laje de forro, conforme projeto padrão;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fechamento dos buracos feitos na laje com forma e grout;</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 escada;</w:t>
      </w:r>
    </w:p>
    <w:p w:rsidR="00605D1D"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todas </w:t>
      </w:r>
      <w:r>
        <w:rPr>
          <w:bCs/>
          <w:sz w:val="22"/>
          <w:szCs w:val="22"/>
        </w:rPr>
        <w:t xml:space="preserve">as </w:t>
      </w:r>
      <w:r w:rsidRPr="009066DA">
        <w:rPr>
          <w:bCs/>
          <w:sz w:val="22"/>
          <w:szCs w:val="22"/>
        </w:rPr>
        <w:t>vergas e contra-vergas, inclusive as peças de concreto que ficam abaixo de algumas janelas, conforme projeto;</w:t>
      </w:r>
    </w:p>
    <w:p w:rsidR="00605D1D" w:rsidRPr="009066DA" w:rsidRDefault="00605D1D" w:rsidP="00EA254D">
      <w:pPr>
        <w:autoSpaceDE w:val="0"/>
        <w:autoSpaceDN w:val="0"/>
        <w:adjustRightInd w:val="0"/>
        <w:ind w:left="1020" w:hanging="113"/>
        <w:jc w:val="both"/>
        <w:rPr>
          <w:bCs/>
          <w:sz w:val="22"/>
          <w:szCs w:val="22"/>
        </w:rPr>
      </w:pPr>
      <w:r>
        <w:rPr>
          <w:bCs/>
          <w:sz w:val="22"/>
          <w:szCs w:val="22"/>
        </w:rPr>
        <w:t>- Executar alvenarias de: tijolo laminado, parte do tijolo furado, elemento vazado;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divisórias de granito;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impermeabilização nas áreas molhadas;</w:t>
      </w:r>
    </w:p>
    <w:p w:rsidR="00605D1D"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 estrutura metálica do bloco (pintando-a), inclusive os brises e as chapas de fechamentos laterais da cobertura;</w:t>
      </w:r>
    </w:p>
    <w:p w:rsidR="00605D1D" w:rsidRPr="009066DA" w:rsidRDefault="00605D1D" w:rsidP="00EA254D">
      <w:pPr>
        <w:autoSpaceDE w:val="0"/>
        <w:autoSpaceDN w:val="0"/>
        <w:adjustRightInd w:val="0"/>
        <w:ind w:left="1020" w:hanging="113"/>
        <w:jc w:val="both"/>
        <w:rPr>
          <w:bCs/>
          <w:sz w:val="22"/>
          <w:szCs w:val="22"/>
        </w:rPr>
      </w:pPr>
      <w:r>
        <w:rPr>
          <w:bCs/>
          <w:sz w:val="22"/>
          <w:szCs w:val="22"/>
        </w:rPr>
        <w:t>- Executar</w:t>
      </w:r>
      <w:r w:rsidRPr="009066DA">
        <w:rPr>
          <w:bCs/>
          <w:sz w:val="22"/>
          <w:szCs w:val="22"/>
        </w:rPr>
        <w:t xml:space="preserve"> </w:t>
      </w:r>
      <w:r>
        <w:rPr>
          <w:bCs/>
          <w:sz w:val="22"/>
          <w:szCs w:val="22"/>
        </w:rPr>
        <w:t>toda</w:t>
      </w:r>
      <w:r w:rsidRPr="009066DA">
        <w:rPr>
          <w:bCs/>
          <w:sz w:val="22"/>
          <w:szCs w:val="22"/>
        </w:rPr>
        <w:t xml:space="preserve"> cobertura</w:t>
      </w:r>
      <w:r>
        <w:rPr>
          <w:bCs/>
          <w:sz w:val="22"/>
          <w:szCs w:val="22"/>
        </w:rPr>
        <w:t>, cumeeira e embocamentos</w:t>
      </w:r>
      <w:r w:rsidRPr="009066DA">
        <w:rPr>
          <w:bCs/>
          <w:sz w:val="22"/>
          <w:szCs w:val="22"/>
        </w:rPr>
        <w:t>;</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w:t>
      </w:r>
      <w:r>
        <w:rPr>
          <w:bCs/>
          <w:sz w:val="22"/>
          <w:szCs w:val="22"/>
        </w:rPr>
        <w:t xml:space="preserve"> </w:t>
      </w:r>
      <w:r w:rsidRPr="009066DA">
        <w:rPr>
          <w:bCs/>
          <w:sz w:val="22"/>
          <w:szCs w:val="22"/>
        </w:rPr>
        <w:t xml:space="preserve">todas </w:t>
      </w:r>
      <w:r>
        <w:rPr>
          <w:bCs/>
          <w:sz w:val="22"/>
          <w:szCs w:val="22"/>
        </w:rPr>
        <w:t xml:space="preserve">as </w:t>
      </w:r>
      <w:r w:rsidRPr="009066DA">
        <w:rPr>
          <w:bCs/>
          <w:sz w:val="22"/>
          <w:szCs w:val="22"/>
        </w:rPr>
        <w:t>esquadrias metálicas;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junta de dilatação;</w:t>
      </w:r>
    </w:p>
    <w:p w:rsidR="00605D1D" w:rsidRDefault="00605D1D" w:rsidP="00EA254D">
      <w:pPr>
        <w:autoSpaceDE w:val="0"/>
        <w:autoSpaceDN w:val="0"/>
        <w:adjustRightInd w:val="0"/>
        <w:ind w:left="1020" w:hanging="113"/>
        <w:jc w:val="both"/>
        <w:rPr>
          <w:bCs/>
          <w:sz w:val="22"/>
          <w:szCs w:val="22"/>
        </w:rPr>
      </w:pPr>
      <w:r>
        <w:rPr>
          <w:bCs/>
          <w:sz w:val="22"/>
          <w:szCs w:val="22"/>
        </w:rPr>
        <w:t>- I</w:t>
      </w:r>
      <w:r w:rsidRPr="009066DA">
        <w:rPr>
          <w:bCs/>
          <w:sz w:val="22"/>
          <w:szCs w:val="22"/>
        </w:rPr>
        <w:t>nstalar todos os vidros;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w:t>
      </w:r>
      <w:r>
        <w:rPr>
          <w:bCs/>
          <w:sz w:val="22"/>
          <w:szCs w:val="22"/>
        </w:rPr>
        <w:t>revestimentos como: chapiscos, emboços, reboco e cerâmicas;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todos </w:t>
      </w:r>
      <w:r>
        <w:rPr>
          <w:bCs/>
          <w:sz w:val="22"/>
          <w:szCs w:val="22"/>
        </w:rPr>
        <w:t xml:space="preserve">os </w:t>
      </w:r>
      <w:r w:rsidRPr="009066DA">
        <w:rPr>
          <w:bCs/>
          <w:sz w:val="22"/>
          <w:szCs w:val="22"/>
        </w:rPr>
        <w:t>itens do forro;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todos os pisos;</w:t>
      </w:r>
    </w:p>
    <w:p w:rsidR="00605D1D"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bate-carteira</w:t>
      </w:r>
      <w:r>
        <w:rPr>
          <w:bCs/>
          <w:sz w:val="22"/>
          <w:szCs w:val="22"/>
        </w:rPr>
        <w:t>, bancadas, bancos, quadros de giz e barras de apoio</w:t>
      </w:r>
      <w:r w:rsidRPr="009066DA">
        <w:rPr>
          <w:bCs/>
          <w:sz w:val="22"/>
          <w:szCs w:val="22"/>
        </w:rPr>
        <w:t>;</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todas as pinturas;</w:t>
      </w:r>
    </w:p>
    <w:p w:rsidR="00605D1D" w:rsidRPr="009066DA" w:rsidRDefault="00605D1D" w:rsidP="00EA254D">
      <w:pPr>
        <w:autoSpaceDE w:val="0"/>
        <w:autoSpaceDN w:val="0"/>
        <w:adjustRightInd w:val="0"/>
        <w:ind w:left="1020" w:hanging="113"/>
        <w:jc w:val="both"/>
        <w:rPr>
          <w:bCs/>
          <w:sz w:val="22"/>
          <w:szCs w:val="22"/>
        </w:rPr>
      </w:pPr>
      <w:r>
        <w:rPr>
          <w:bCs/>
          <w:sz w:val="22"/>
          <w:szCs w:val="22"/>
        </w:rPr>
        <w:t>- I</w:t>
      </w:r>
      <w:r w:rsidRPr="009066DA">
        <w:rPr>
          <w:bCs/>
          <w:sz w:val="22"/>
          <w:szCs w:val="22"/>
        </w:rPr>
        <w:t>nstalar elevador de 2 paradas;</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de hidrossanitário;</w:t>
      </w:r>
    </w:p>
    <w:p w:rsidR="00605D1D" w:rsidRPr="009066DA" w:rsidRDefault="00605D1D"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de elétrico, telefone e cabeamento estruturado.</w:t>
      </w:r>
    </w:p>
    <w:p w:rsidR="00605D1D" w:rsidRPr="00EF2A29" w:rsidRDefault="00605D1D" w:rsidP="00EF2A29">
      <w:pPr>
        <w:rPr>
          <w:b/>
          <w:bCs/>
          <w:color w:val="FF0000"/>
        </w:rPr>
      </w:pPr>
    </w:p>
    <w:p w:rsidR="00EF2A29" w:rsidRPr="00EA254D" w:rsidRDefault="00605D1D" w:rsidP="00430A37">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rPr>
      </w:pPr>
      <w:r w:rsidRPr="00605D1D">
        <w:rPr>
          <w:bCs/>
          <w:u w:val="single"/>
        </w:rPr>
        <w:t xml:space="preserve">BLOCO QUADRA COBERTA (TRIVALENTE PADRÃO 2003 - </w:t>
      </w:r>
      <w:r w:rsidR="00D87B50">
        <w:rPr>
          <w:bCs/>
          <w:u w:val="single"/>
        </w:rPr>
        <w:t>AGETOP</w:t>
      </w:r>
      <w:r w:rsidRPr="00605D1D">
        <w:rPr>
          <w:bCs/>
          <w:u w:val="single"/>
        </w:rPr>
        <w:t>) - ENCONTRA-SE PARCIALMENTE EXECUTADO:</w:t>
      </w:r>
    </w:p>
    <w:p w:rsidR="00430A37" w:rsidRPr="009066DA" w:rsidRDefault="00430A37" w:rsidP="00EA254D">
      <w:pPr>
        <w:autoSpaceDE w:val="0"/>
        <w:autoSpaceDN w:val="0"/>
        <w:adjustRightInd w:val="0"/>
        <w:ind w:left="1020" w:hanging="113"/>
        <w:jc w:val="both"/>
        <w:rPr>
          <w:bCs/>
          <w:sz w:val="22"/>
          <w:szCs w:val="22"/>
        </w:rPr>
      </w:pPr>
      <w:r>
        <w:rPr>
          <w:bCs/>
          <w:sz w:val="22"/>
          <w:szCs w:val="22"/>
        </w:rPr>
        <w:lastRenderedPageBreak/>
        <w:t>- E</w:t>
      </w:r>
      <w:r w:rsidRPr="009066DA">
        <w:rPr>
          <w:bCs/>
          <w:sz w:val="22"/>
          <w:szCs w:val="22"/>
        </w:rPr>
        <w:t xml:space="preserve">xecutar parte de serviço em terra. </w:t>
      </w:r>
    </w:p>
    <w:p w:rsidR="00430A37" w:rsidRPr="009066DA" w:rsidRDefault="00430A37"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todas as alvenarias de tijolo comum que falta</w:t>
      </w:r>
      <w:r>
        <w:rPr>
          <w:bCs/>
          <w:sz w:val="22"/>
          <w:szCs w:val="22"/>
        </w:rPr>
        <w:t>m. I</w:t>
      </w:r>
      <w:r w:rsidRPr="009066DA">
        <w:rPr>
          <w:bCs/>
          <w:sz w:val="22"/>
          <w:szCs w:val="22"/>
        </w:rPr>
        <w:t>nclusive parte da mureta que foi danificada e a finalização das arquibancadas;</w:t>
      </w:r>
    </w:p>
    <w:p w:rsidR="00430A37" w:rsidRPr="009066DA" w:rsidRDefault="00430A37"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impermeabilização das arquibancadas com emulsão asfáltica, conforme detalhe do projeto;</w:t>
      </w:r>
    </w:p>
    <w:p w:rsidR="00430A37" w:rsidRPr="009066DA" w:rsidRDefault="00430A37"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parte dos revestimentos das paredes que faltam (reboco e chapisco);</w:t>
      </w:r>
    </w:p>
    <w:p w:rsidR="00430A37" w:rsidRPr="009066DA" w:rsidRDefault="00430A37"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todos os pisos;</w:t>
      </w:r>
    </w:p>
    <w:p w:rsidR="00430A37" w:rsidRPr="009066DA" w:rsidRDefault="00430A37"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rampas de acessibilidade com no máximo 5% de inclinação em todas as entradas da quadra;</w:t>
      </w:r>
    </w:p>
    <w:p w:rsidR="00430A37" w:rsidRPr="009066DA" w:rsidRDefault="00430A37" w:rsidP="00EA254D">
      <w:pPr>
        <w:autoSpaceDE w:val="0"/>
        <w:autoSpaceDN w:val="0"/>
        <w:adjustRightInd w:val="0"/>
        <w:ind w:left="1020" w:hanging="113"/>
        <w:jc w:val="both"/>
        <w:rPr>
          <w:bCs/>
          <w:sz w:val="22"/>
          <w:szCs w:val="22"/>
        </w:rPr>
      </w:pPr>
      <w:r>
        <w:rPr>
          <w:bCs/>
          <w:sz w:val="22"/>
          <w:szCs w:val="22"/>
        </w:rPr>
        <w:t>- I</w:t>
      </w:r>
      <w:r w:rsidRPr="009066DA">
        <w:rPr>
          <w:bCs/>
          <w:sz w:val="22"/>
          <w:szCs w:val="22"/>
        </w:rPr>
        <w:t>nstalar todos os equipamentos esportivos;</w:t>
      </w:r>
    </w:p>
    <w:p w:rsidR="00430A37" w:rsidRPr="009066DA" w:rsidRDefault="00430A37"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de elétrico.</w:t>
      </w:r>
    </w:p>
    <w:p w:rsidR="00430A37" w:rsidRPr="008E6208" w:rsidRDefault="00430A37" w:rsidP="00EA254D">
      <w:pPr>
        <w:autoSpaceDE w:val="0"/>
        <w:autoSpaceDN w:val="0"/>
        <w:adjustRightInd w:val="0"/>
        <w:ind w:left="1020" w:hanging="113"/>
        <w:jc w:val="both"/>
        <w:rPr>
          <w:bCs/>
          <w:sz w:val="22"/>
          <w:szCs w:val="22"/>
        </w:rPr>
      </w:pPr>
      <w:r>
        <w:rPr>
          <w:bCs/>
          <w:sz w:val="22"/>
          <w:szCs w:val="22"/>
        </w:rPr>
        <w:t>- Executar todas as pinturas. P</w:t>
      </w:r>
      <w:r w:rsidRPr="009066DA">
        <w:rPr>
          <w:bCs/>
          <w:sz w:val="22"/>
          <w:szCs w:val="22"/>
        </w:rPr>
        <w:t xml:space="preserve">orém, a estrutura metálica da cobertura se </w:t>
      </w:r>
      <w:r>
        <w:rPr>
          <w:bCs/>
          <w:sz w:val="22"/>
          <w:szCs w:val="22"/>
        </w:rPr>
        <w:t>encontra parcialmente pintada. E</w:t>
      </w:r>
      <w:r w:rsidRPr="009066DA">
        <w:rPr>
          <w:bCs/>
          <w:sz w:val="22"/>
          <w:szCs w:val="22"/>
        </w:rPr>
        <w:t>ntão, é necessário fazer 1 demão de pintura (nas treliças) nas áreas de circulação, beirais e locais no q</w:t>
      </w:r>
      <w:r>
        <w:rPr>
          <w:bCs/>
          <w:sz w:val="22"/>
          <w:szCs w:val="22"/>
        </w:rPr>
        <w:t>ual esta estrutura é aparente. N</w:t>
      </w:r>
      <w:r w:rsidRPr="009066DA">
        <w:rPr>
          <w:bCs/>
          <w:sz w:val="22"/>
          <w:szCs w:val="22"/>
        </w:rPr>
        <w:t>ão há necessidade da retirada das telhas, desde que se tomem os devidos cuidados para não manchá-las;</w:t>
      </w:r>
    </w:p>
    <w:p w:rsidR="00605D1D" w:rsidRPr="00605D1D" w:rsidRDefault="00605D1D" w:rsidP="00605D1D">
      <w:pPr>
        <w:autoSpaceDE w:val="0"/>
        <w:autoSpaceDN w:val="0"/>
        <w:adjustRightInd w:val="0"/>
        <w:spacing w:line="300" w:lineRule="atLeast"/>
        <w:ind w:left="340"/>
        <w:jc w:val="both"/>
        <w:rPr>
          <w:b/>
          <w:bCs/>
        </w:rPr>
      </w:pPr>
    </w:p>
    <w:p w:rsidR="00430A37" w:rsidRPr="00EA254D" w:rsidRDefault="00430A37" w:rsidP="00EA254D">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rPr>
      </w:pPr>
      <w:r w:rsidRPr="00430A37">
        <w:rPr>
          <w:bCs/>
          <w:u w:val="single"/>
        </w:rPr>
        <w:t>BLOCO G (VESTIÁRIO - PADRÃO SÉC. XXI) - ENCONTRA-SE PARCIALMENTE EXECUTADO:</w:t>
      </w:r>
    </w:p>
    <w:p w:rsidR="00EF2A29" w:rsidRPr="009066DA"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demolição de parte da alvenaria de tijolo furado existente que </w:t>
      </w:r>
      <w:r>
        <w:rPr>
          <w:bCs/>
          <w:sz w:val="22"/>
          <w:szCs w:val="22"/>
        </w:rPr>
        <w:t>está em desacordo com o projeto</w:t>
      </w:r>
      <w:r w:rsidRPr="009066DA">
        <w:rPr>
          <w:bCs/>
          <w:sz w:val="22"/>
          <w:szCs w:val="22"/>
        </w:rPr>
        <w:t>;</w:t>
      </w:r>
    </w:p>
    <w:p w:rsidR="00EF2A29" w:rsidRPr="009066DA"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parte de serviço em terra;</w:t>
      </w:r>
    </w:p>
    <w:p w:rsidR="00EF2A29" w:rsidRPr="009066DA"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todas </w:t>
      </w:r>
      <w:r>
        <w:rPr>
          <w:bCs/>
          <w:sz w:val="22"/>
          <w:szCs w:val="22"/>
        </w:rPr>
        <w:t xml:space="preserve">as </w:t>
      </w:r>
      <w:r w:rsidRPr="009066DA">
        <w:rPr>
          <w:bCs/>
          <w:sz w:val="22"/>
          <w:szCs w:val="22"/>
        </w:rPr>
        <w:t>vergas e contra-vergas;</w:t>
      </w:r>
    </w:p>
    <w:p w:rsidR="00EF2A29" w:rsidRPr="009066DA"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w:t>
      </w:r>
      <w:r>
        <w:rPr>
          <w:bCs/>
          <w:sz w:val="22"/>
          <w:szCs w:val="22"/>
        </w:rPr>
        <w:t>alvenaria em tijolo laminado e tijolo furado;</w:t>
      </w:r>
    </w:p>
    <w:p w:rsidR="00EF2A29" w:rsidRPr="009066DA"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divisórias de granito;</w:t>
      </w:r>
    </w:p>
    <w:p w:rsidR="00EF2A29"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impermeabilização do bloco;</w:t>
      </w:r>
    </w:p>
    <w:p w:rsidR="00EF2A29" w:rsidRPr="009066DA" w:rsidRDefault="00EF2A29" w:rsidP="00EA254D">
      <w:pPr>
        <w:autoSpaceDE w:val="0"/>
        <w:autoSpaceDN w:val="0"/>
        <w:adjustRightInd w:val="0"/>
        <w:ind w:left="1020" w:hanging="113"/>
        <w:jc w:val="both"/>
        <w:rPr>
          <w:bCs/>
          <w:sz w:val="22"/>
          <w:szCs w:val="22"/>
        </w:rPr>
      </w:pPr>
      <w:r w:rsidRPr="009066DA">
        <w:rPr>
          <w:bCs/>
          <w:sz w:val="22"/>
          <w:szCs w:val="22"/>
        </w:rPr>
        <w:t xml:space="preserve">- </w:t>
      </w:r>
      <w:r>
        <w:rPr>
          <w:bCs/>
          <w:sz w:val="22"/>
          <w:szCs w:val="22"/>
        </w:rPr>
        <w:t>Aumentar altura da platibanda</w:t>
      </w:r>
      <w:r w:rsidRPr="009066DA">
        <w:rPr>
          <w:bCs/>
          <w:sz w:val="22"/>
          <w:szCs w:val="22"/>
        </w:rPr>
        <w:t xml:space="preserve"> e mudar todo acabamento do concreto aparente do bloco, pintando com tinta texturizada, inclusive esse aumento da platibanda;</w:t>
      </w:r>
    </w:p>
    <w:p w:rsidR="00EF2A29"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w:t>
      </w:r>
      <w:r>
        <w:rPr>
          <w:bCs/>
          <w:sz w:val="22"/>
          <w:szCs w:val="22"/>
        </w:rPr>
        <w:t>todo telhado: estrutura de madeira, cobertura com telha ondulada, calhas e rufos</w:t>
      </w:r>
      <w:r w:rsidRPr="009066DA">
        <w:rPr>
          <w:bCs/>
          <w:sz w:val="22"/>
          <w:szCs w:val="22"/>
        </w:rPr>
        <w:t>;</w:t>
      </w:r>
    </w:p>
    <w:p w:rsidR="00EF2A29" w:rsidRPr="009066DA"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todas </w:t>
      </w:r>
      <w:r>
        <w:rPr>
          <w:bCs/>
          <w:sz w:val="22"/>
          <w:szCs w:val="22"/>
        </w:rPr>
        <w:t xml:space="preserve">as </w:t>
      </w:r>
      <w:r w:rsidRPr="009066DA">
        <w:rPr>
          <w:bCs/>
          <w:sz w:val="22"/>
          <w:szCs w:val="22"/>
        </w:rPr>
        <w:t>esquadrias metálicas;</w:t>
      </w:r>
    </w:p>
    <w:p w:rsidR="00EF2A29" w:rsidRPr="009066DA" w:rsidRDefault="00EF2A29" w:rsidP="00EA254D">
      <w:pPr>
        <w:autoSpaceDE w:val="0"/>
        <w:autoSpaceDN w:val="0"/>
        <w:adjustRightInd w:val="0"/>
        <w:ind w:left="1020" w:hanging="113"/>
        <w:jc w:val="both"/>
        <w:rPr>
          <w:bCs/>
          <w:sz w:val="22"/>
          <w:szCs w:val="22"/>
        </w:rPr>
      </w:pPr>
      <w:r>
        <w:rPr>
          <w:bCs/>
          <w:sz w:val="22"/>
          <w:szCs w:val="22"/>
        </w:rPr>
        <w:t>- I</w:t>
      </w:r>
      <w:r w:rsidRPr="009066DA">
        <w:rPr>
          <w:bCs/>
          <w:sz w:val="22"/>
          <w:szCs w:val="22"/>
        </w:rPr>
        <w:t>nstalar todos os vidros;</w:t>
      </w:r>
    </w:p>
    <w:p w:rsidR="00EF2A29" w:rsidRPr="009066DA"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w:t>
      </w:r>
      <w:r>
        <w:rPr>
          <w:bCs/>
          <w:sz w:val="22"/>
          <w:szCs w:val="22"/>
        </w:rPr>
        <w:t>revestimentos como: chapiscos, emboços, reboco e cerâmicas;</w:t>
      </w:r>
    </w:p>
    <w:p w:rsidR="00EF2A29" w:rsidRPr="009066DA"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 xml:space="preserve">xecutar todos </w:t>
      </w:r>
      <w:r>
        <w:rPr>
          <w:bCs/>
          <w:sz w:val="22"/>
          <w:szCs w:val="22"/>
        </w:rPr>
        <w:t xml:space="preserve">os </w:t>
      </w:r>
      <w:r w:rsidRPr="009066DA">
        <w:rPr>
          <w:bCs/>
          <w:sz w:val="22"/>
          <w:szCs w:val="22"/>
        </w:rPr>
        <w:t>itens do forro;</w:t>
      </w:r>
    </w:p>
    <w:p w:rsidR="00EF2A29" w:rsidRPr="009066DA" w:rsidRDefault="00EF2A29" w:rsidP="00EA254D">
      <w:pPr>
        <w:autoSpaceDE w:val="0"/>
        <w:autoSpaceDN w:val="0"/>
        <w:adjustRightInd w:val="0"/>
        <w:ind w:left="1020" w:hanging="113"/>
        <w:jc w:val="both"/>
        <w:rPr>
          <w:bCs/>
          <w:sz w:val="22"/>
          <w:szCs w:val="22"/>
        </w:rPr>
      </w:pPr>
      <w:r>
        <w:rPr>
          <w:bCs/>
          <w:sz w:val="22"/>
          <w:szCs w:val="22"/>
        </w:rPr>
        <w:t>- Ex</w:t>
      </w:r>
      <w:r w:rsidRPr="009066DA">
        <w:rPr>
          <w:bCs/>
          <w:sz w:val="22"/>
          <w:szCs w:val="22"/>
        </w:rPr>
        <w:t>ecutar todos os pisos;</w:t>
      </w:r>
    </w:p>
    <w:p w:rsidR="00EF2A29" w:rsidRDefault="00EF2A29" w:rsidP="00EA254D">
      <w:pPr>
        <w:autoSpaceDE w:val="0"/>
        <w:autoSpaceDN w:val="0"/>
        <w:adjustRightInd w:val="0"/>
        <w:ind w:left="1020" w:hanging="113"/>
        <w:jc w:val="both"/>
        <w:rPr>
          <w:bCs/>
          <w:sz w:val="22"/>
          <w:szCs w:val="22"/>
        </w:rPr>
      </w:pPr>
      <w:r>
        <w:rPr>
          <w:bCs/>
          <w:sz w:val="22"/>
          <w:szCs w:val="22"/>
        </w:rPr>
        <w:t>- Executar bancadas, bancos e barras de apoio</w:t>
      </w:r>
      <w:r w:rsidRPr="009066DA">
        <w:rPr>
          <w:bCs/>
          <w:sz w:val="22"/>
          <w:szCs w:val="22"/>
        </w:rPr>
        <w:t>;</w:t>
      </w:r>
    </w:p>
    <w:p w:rsidR="00EF2A29" w:rsidRPr="009066DA"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todas as pinturas;</w:t>
      </w:r>
    </w:p>
    <w:p w:rsidR="00EF2A29" w:rsidRPr="009066DA"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de hidrossanitário;</w:t>
      </w:r>
    </w:p>
    <w:p w:rsidR="00EF2A29" w:rsidRPr="00755FFE" w:rsidRDefault="00EF2A29" w:rsidP="00EA254D">
      <w:pPr>
        <w:autoSpaceDE w:val="0"/>
        <w:autoSpaceDN w:val="0"/>
        <w:adjustRightInd w:val="0"/>
        <w:ind w:left="1020" w:hanging="113"/>
        <w:jc w:val="both"/>
        <w:rPr>
          <w:bCs/>
          <w:sz w:val="22"/>
          <w:szCs w:val="22"/>
        </w:rPr>
      </w:pPr>
      <w:r>
        <w:rPr>
          <w:bCs/>
          <w:sz w:val="22"/>
          <w:szCs w:val="22"/>
        </w:rPr>
        <w:t>- E</w:t>
      </w:r>
      <w:r w:rsidRPr="009066DA">
        <w:rPr>
          <w:bCs/>
          <w:sz w:val="22"/>
          <w:szCs w:val="22"/>
        </w:rPr>
        <w:t>xecutar toda parte de elétrico.</w:t>
      </w:r>
    </w:p>
    <w:p w:rsidR="00EF2A29" w:rsidRPr="00CD3033" w:rsidRDefault="00EF2A29" w:rsidP="00CD3033">
      <w:pPr>
        <w:autoSpaceDE w:val="0"/>
        <w:autoSpaceDN w:val="0"/>
        <w:adjustRightInd w:val="0"/>
        <w:spacing w:line="300" w:lineRule="atLeast"/>
        <w:jc w:val="both"/>
        <w:rPr>
          <w:bCs/>
        </w:rPr>
      </w:pPr>
    </w:p>
    <w:p w:rsidR="00BE7F73" w:rsidRPr="00234888" w:rsidRDefault="00BE7F73" w:rsidP="00EA254D">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todo reservatório el</w:t>
      </w:r>
      <w:r w:rsidR="00234888" w:rsidRPr="00234888">
        <w:rPr>
          <w:rFonts w:ascii="Times New Roman" w:hAnsi="Times New Roman"/>
          <w:bCs/>
        </w:rPr>
        <w:t>evado (12.500L)</w:t>
      </w:r>
      <w:r w:rsidR="00EA254D" w:rsidRPr="00234888">
        <w:rPr>
          <w:rFonts w:ascii="Times New Roman" w:hAnsi="Times New Roman"/>
          <w:bCs/>
        </w:rPr>
        <w:t xml:space="preserve"> - padrão séc. XXI</w:t>
      </w:r>
      <w:r w:rsidRPr="00234888">
        <w:rPr>
          <w:rFonts w:ascii="Times New Roman" w:hAnsi="Times New Roman"/>
          <w:bCs/>
        </w:rPr>
        <w:t>).</w:t>
      </w:r>
    </w:p>
    <w:p w:rsidR="00BE7F73" w:rsidRPr="00234888" w:rsidRDefault="00BE7F73" w:rsidP="00EA254D">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todo reservatório ente</w:t>
      </w:r>
      <w:r w:rsidR="00EA254D" w:rsidRPr="00234888">
        <w:rPr>
          <w:rFonts w:ascii="Times New Roman" w:hAnsi="Times New Roman"/>
          <w:bCs/>
        </w:rPr>
        <w:t>rrado (10.000l - padrão séc. XXI</w:t>
      </w:r>
      <w:r w:rsidRPr="00234888">
        <w:rPr>
          <w:rFonts w:ascii="Times New Roman" w:hAnsi="Times New Roman"/>
          <w:bCs/>
        </w:rPr>
        <w:t>).</w:t>
      </w:r>
    </w:p>
    <w:p w:rsidR="00BE7F73" w:rsidRPr="00234888" w:rsidRDefault="00BE7F73" w:rsidP="00EA254D">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implantação de 01 unidade de passarela - opção 1 (sem d</w:t>
      </w:r>
      <w:r w:rsidR="00EA254D" w:rsidRPr="00234888">
        <w:rPr>
          <w:rFonts w:ascii="Times New Roman" w:hAnsi="Times New Roman"/>
          <w:bCs/>
        </w:rPr>
        <w:t>esnível) - padrão séc. XXI</w:t>
      </w:r>
      <w:r w:rsidRPr="00234888">
        <w:rPr>
          <w:rFonts w:ascii="Times New Roman" w:hAnsi="Times New Roman"/>
          <w:bCs/>
        </w:rPr>
        <w:t>.</w:t>
      </w:r>
    </w:p>
    <w:p w:rsidR="00BE7F73" w:rsidRPr="00234888" w:rsidRDefault="00BE7F73" w:rsidP="00EA254D">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 xml:space="preserve">Executar implantação de 08 unidades de passarelas - opção 1 </w:t>
      </w:r>
      <w:r w:rsidR="00EA254D" w:rsidRPr="00234888">
        <w:rPr>
          <w:rFonts w:ascii="Times New Roman" w:hAnsi="Times New Roman"/>
          <w:bCs/>
        </w:rPr>
        <w:t>(com desnível) - padrão séc. XXI</w:t>
      </w:r>
      <w:r w:rsidRPr="00234888">
        <w:rPr>
          <w:rFonts w:ascii="Times New Roman" w:hAnsi="Times New Roman"/>
          <w:bCs/>
        </w:rPr>
        <w:t>.</w:t>
      </w:r>
    </w:p>
    <w:p w:rsidR="00BE7F73" w:rsidRPr="00234888" w:rsidRDefault="00BE7F73" w:rsidP="00EA254D">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 xml:space="preserve">Executar implantação de 06 unidades de passarelas - opção 2 </w:t>
      </w:r>
      <w:r w:rsidR="00EA254D" w:rsidRPr="00234888">
        <w:rPr>
          <w:rFonts w:ascii="Times New Roman" w:hAnsi="Times New Roman"/>
          <w:bCs/>
        </w:rPr>
        <w:t>(com desnível) - padrão séc. XXI</w:t>
      </w:r>
      <w:r w:rsidRPr="00234888">
        <w:rPr>
          <w:rFonts w:ascii="Times New Roman" w:hAnsi="Times New Roman"/>
          <w:bCs/>
        </w:rPr>
        <w:t>.</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Instalação reservatório tipo taça - 15.</w:t>
      </w:r>
      <w:r w:rsidR="00234888" w:rsidRPr="00234888">
        <w:rPr>
          <w:rFonts w:ascii="Times New Roman" w:hAnsi="Times New Roman"/>
          <w:bCs/>
        </w:rPr>
        <w:t>000L</w:t>
      </w:r>
      <w:r w:rsidRPr="00234888">
        <w:rPr>
          <w:rFonts w:ascii="Times New Roman" w:hAnsi="Times New Roman"/>
          <w:bCs/>
        </w:rPr>
        <w:t>.</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Desativar fossa séptica existente, pois a que estava sendo executada se encontra em estado precário de conservação com estrutura de ferro exposta ao tempo. Além disso, suas dimensões não atendem às normas técnicas.</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fossa séptica e sumidouros, de acordo com o projeto em anexo de hidrossanitário.</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grelhas (pintadas) e canaletas de concreto para captação de águas pluviais, de acordo com o projeto em anexo de hidrossanitário.</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lastRenderedPageBreak/>
        <w:t>Executar movimentação de terra para adequar ao projeto proposto, de acordo com os dados do levantamento topográfico e parecer técnico em anexo.</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Instalar guarda-bicicletas (pintar).</w:t>
      </w:r>
    </w:p>
    <w:p w:rsidR="00BE7F73" w:rsidRPr="00234888" w:rsidRDefault="00074F29"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I</w:t>
      </w:r>
      <w:r w:rsidR="00BE7F73" w:rsidRPr="00234888">
        <w:rPr>
          <w:rFonts w:ascii="Times New Roman" w:hAnsi="Times New Roman"/>
          <w:bCs/>
        </w:rPr>
        <w:t>nstalar conjunto porta-bandeiras (3 mastros).</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Instalar tela mosquiteiro para as janelas da cozinha, para atender à vigilância sanitária.</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 xml:space="preserve">Instalar grades metálicas pintadas das salas (área externa de acordo com o projeto de arquitetura / implantação da </w:t>
      </w:r>
      <w:r w:rsidR="00D87B50" w:rsidRPr="00234888">
        <w:rPr>
          <w:rFonts w:ascii="Times New Roman" w:hAnsi="Times New Roman"/>
          <w:bCs/>
        </w:rPr>
        <w:t>Agetop</w:t>
      </w:r>
      <w:r w:rsidR="00234888" w:rsidRPr="00234888">
        <w:rPr>
          <w:rFonts w:ascii="Times New Roman" w:hAnsi="Times New Roman"/>
          <w:bCs/>
        </w:rPr>
        <w:t>) – modelo GF</w:t>
      </w:r>
      <w:r w:rsidRPr="00234888">
        <w:rPr>
          <w:rFonts w:ascii="Times New Roman" w:hAnsi="Times New Roman"/>
          <w:bCs/>
        </w:rPr>
        <w:t xml:space="preserve">1 </w:t>
      </w:r>
      <w:r w:rsidR="00D87B50" w:rsidRPr="00234888">
        <w:rPr>
          <w:rFonts w:ascii="Times New Roman" w:hAnsi="Times New Roman"/>
          <w:bCs/>
        </w:rPr>
        <w:t>Agetop</w:t>
      </w:r>
      <w:r w:rsidRPr="00234888">
        <w:rPr>
          <w:rFonts w:ascii="Times New Roman" w:hAnsi="Times New Roman"/>
          <w:bCs/>
        </w:rPr>
        <w:t>. Porém, é possível observar que ocorreu um erro nesta implantação em relação ao bloco de 2 pavimentos, pois esta área externa não possui acesso, nem por dentro das salas (não há portas) e nem por fora. Assim, optou-se por eliminar estas grades e a troca do piso de ladrilho hidráulico por grama esmeralda nesta área.</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grade da</w:t>
      </w:r>
      <w:r w:rsidR="00EA254D" w:rsidRPr="00234888">
        <w:rPr>
          <w:rFonts w:ascii="Times New Roman" w:hAnsi="Times New Roman"/>
          <w:bCs/>
        </w:rPr>
        <w:t xml:space="preserve"> frente pintada (padrão séc. XXI</w:t>
      </w:r>
      <w:r w:rsidRPr="00234888">
        <w:rPr>
          <w:rFonts w:ascii="Times New Roman" w:hAnsi="Times New Roman"/>
          <w:bCs/>
        </w:rPr>
        <w:t xml:space="preserve">) do colégio, incluindo todos os detalhes e pilares, de acordo com o projeto de arquitetura / implantação da </w:t>
      </w:r>
      <w:r w:rsidR="00D87B50" w:rsidRPr="00234888">
        <w:rPr>
          <w:rFonts w:ascii="Times New Roman" w:hAnsi="Times New Roman"/>
          <w:bCs/>
        </w:rPr>
        <w:t>Agetop</w:t>
      </w:r>
      <w:r w:rsidRPr="00234888">
        <w:rPr>
          <w:rFonts w:ascii="Times New Roman" w:hAnsi="Times New Roman"/>
          <w:bCs/>
        </w:rPr>
        <w:t>.</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Instalar portão</w:t>
      </w:r>
      <w:r w:rsidR="00234888" w:rsidRPr="00234888">
        <w:rPr>
          <w:rFonts w:ascii="Times New Roman" w:hAnsi="Times New Roman"/>
          <w:bCs/>
        </w:rPr>
        <w:t xml:space="preserve"> pintado de veículos – modelo PT</w:t>
      </w:r>
      <w:r w:rsidRPr="00234888">
        <w:rPr>
          <w:rFonts w:ascii="Times New Roman" w:hAnsi="Times New Roman"/>
          <w:bCs/>
        </w:rPr>
        <w:t xml:space="preserve">1 </w:t>
      </w:r>
      <w:r w:rsidR="00D87B50" w:rsidRPr="00234888">
        <w:rPr>
          <w:rFonts w:ascii="Times New Roman" w:hAnsi="Times New Roman"/>
          <w:bCs/>
        </w:rPr>
        <w:t>Agetop</w:t>
      </w:r>
      <w:r w:rsidRPr="00234888">
        <w:rPr>
          <w:rFonts w:ascii="Times New Roman" w:hAnsi="Times New Roman"/>
          <w:bCs/>
        </w:rPr>
        <w:t>.</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Instalar portão pintado de</w:t>
      </w:r>
      <w:r w:rsidR="00234888" w:rsidRPr="00234888">
        <w:rPr>
          <w:rFonts w:ascii="Times New Roman" w:hAnsi="Times New Roman"/>
          <w:bCs/>
        </w:rPr>
        <w:t xml:space="preserve"> pedestres – modelo PT</w:t>
      </w:r>
      <w:r w:rsidR="00EA254D" w:rsidRPr="00234888">
        <w:rPr>
          <w:rFonts w:ascii="Times New Roman" w:hAnsi="Times New Roman"/>
          <w:bCs/>
        </w:rPr>
        <w:t>2 séc. XXI</w:t>
      </w:r>
      <w:r w:rsidRPr="00234888">
        <w:rPr>
          <w:rFonts w:ascii="Times New Roman" w:hAnsi="Times New Roman"/>
          <w:bCs/>
        </w:rPr>
        <w:t>.</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pisos em geral, sendo concreto desempenado 7cm para a calçada (passeio), blokret no estacionamento e ladrilho hidráulico nas áreas comuns internas do colégio.</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 xml:space="preserve">Executar pisos táteis (placas pré-moldadas) na calçada (passeio), de acordo com o projeto de arquitetura / implantação da </w:t>
      </w:r>
      <w:r w:rsidR="00D87B50" w:rsidRPr="00234888">
        <w:rPr>
          <w:rFonts w:ascii="Times New Roman" w:hAnsi="Times New Roman"/>
          <w:bCs/>
        </w:rPr>
        <w:t>Agetop</w:t>
      </w:r>
      <w:r w:rsidRPr="00234888">
        <w:rPr>
          <w:rFonts w:ascii="Times New Roman" w:hAnsi="Times New Roman"/>
          <w:bCs/>
        </w:rPr>
        <w:t>.</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meio-fio na calç</w:t>
      </w:r>
      <w:r w:rsidR="00D87B50" w:rsidRPr="00234888">
        <w:rPr>
          <w:rFonts w:ascii="Times New Roman" w:hAnsi="Times New Roman"/>
          <w:bCs/>
        </w:rPr>
        <w:t>ada (passeio), onde necessário,</w:t>
      </w:r>
      <w:r w:rsidRPr="00234888">
        <w:rPr>
          <w:rFonts w:ascii="Times New Roman" w:hAnsi="Times New Roman"/>
          <w:bCs/>
        </w:rPr>
        <w:t xml:space="preserve"> de acordo com o projeto de arquitetura / implantação da </w:t>
      </w:r>
      <w:r w:rsidR="00D87B50" w:rsidRPr="00234888">
        <w:rPr>
          <w:rFonts w:ascii="Times New Roman" w:hAnsi="Times New Roman"/>
          <w:bCs/>
        </w:rPr>
        <w:t>Agetop</w:t>
      </w:r>
      <w:r w:rsidRPr="00234888">
        <w:rPr>
          <w:rFonts w:ascii="Times New Roman" w:hAnsi="Times New Roman"/>
          <w:bCs/>
        </w:rPr>
        <w:t>.</w:t>
      </w:r>
    </w:p>
    <w:p w:rsidR="00BE7F73" w:rsidRPr="00234888" w:rsidRDefault="00BE7F73" w:rsidP="00CD3033">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grama esmeralda, inclusive nos taludes.</w:t>
      </w:r>
    </w:p>
    <w:p w:rsidR="00BE7F73" w:rsidRPr="00234888" w:rsidRDefault="00BE7F73" w:rsidP="00074F2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plantio de árvores regionais.</w:t>
      </w:r>
    </w:p>
    <w:p w:rsidR="00BE7F73" w:rsidRPr="00234888" w:rsidRDefault="00BE7F73" w:rsidP="00074F2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 xml:space="preserve">Executar rampas e escadas, de acordo com o projeto de arquitetura / implantação da </w:t>
      </w:r>
      <w:r w:rsidR="00D87B50" w:rsidRPr="00234888">
        <w:rPr>
          <w:rFonts w:ascii="Times New Roman" w:hAnsi="Times New Roman"/>
          <w:bCs/>
        </w:rPr>
        <w:t>Agetop</w:t>
      </w:r>
      <w:r w:rsidRPr="00234888">
        <w:rPr>
          <w:rFonts w:ascii="Times New Roman" w:hAnsi="Times New Roman"/>
          <w:bCs/>
        </w:rPr>
        <w:t>.</w:t>
      </w:r>
    </w:p>
    <w:p w:rsidR="00BE7F73" w:rsidRPr="00234888" w:rsidRDefault="00BE7F73" w:rsidP="00074F2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Instalar corrimão de piso (padrão seduc) pintado.</w:t>
      </w:r>
    </w:p>
    <w:p w:rsidR="00BE7F73" w:rsidRPr="00234888" w:rsidRDefault="00BE7F73" w:rsidP="00074F2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 xml:space="preserve">Executar muro frontal (padrão </w:t>
      </w:r>
      <w:r w:rsidR="00D87B50" w:rsidRPr="00234888">
        <w:rPr>
          <w:rFonts w:ascii="Times New Roman" w:hAnsi="Times New Roman"/>
          <w:bCs/>
        </w:rPr>
        <w:t>Agetop</w:t>
      </w:r>
      <w:r w:rsidRPr="00234888">
        <w:rPr>
          <w:rFonts w:ascii="Times New Roman" w:hAnsi="Times New Roman"/>
          <w:bCs/>
        </w:rPr>
        <w:t xml:space="preserve"> – altura 2,50m) conforme o projeto de arquitetura / implantação da </w:t>
      </w:r>
      <w:r w:rsidR="00D87B50" w:rsidRPr="00234888">
        <w:rPr>
          <w:rFonts w:ascii="Times New Roman" w:hAnsi="Times New Roman"/>
          <w:bCs/>
        </w:rPr>
        <w:t>Agetop</w:t>
      </w:r>
      <w:r w:rsidRPr="00234888">
        <w:rPr>
          <w:rFonts w:ascii="Times New Roman" w:hAnsi="Times New Roman"/>
          <w:bCs/>
        </w:rPr>
        <w:t>, chapiscando e rebocando dos dois lados.</w:t>
      </w:r>
    </w:p>
    <w:p w:rsidR="00BE7F73" w:rsidRPr="00234888" w:rsidRDefault="00BE7F73" w:rsidP="00074F2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 xml:space="preserve">Executar muro lateralmente que falta (padrão </w:t>
      </w:r>
      <w:r w:rsidR="00D87B50" w:rsidRPr="00234888">
        <w:rPr>
          <w:rFonts w:ascii="Times New Roman" w:hAnsi="Times New Roman"/>
          <w:bCs/>
        </w:rPr>
        <w:t>Agetop</w:t>
      </w:r>
      <w:r w:rsidRPr="00234888">
        <w:rPr>
          <w:rFonts w:ascii="Times New Roman" w:hAnsi="Times New Roman"/>
          <w:bCs/>
        </w:rPr>
        <w:t xml:space="preserve"> – altura 2,50m) chapiscando e rebocando do lado interno.</w:t>
      </w:r>
    </w:p>
    <w:p w:rsidR="00BE7F73" w:rsidRPr="00234888" w:rsidRDefault="00BE7F73" w:rsidP="00074F2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chapisco e reboco que falta em todo muro existente.</w:t>
      </w:r>
    </w:p>
    <w:p w:rsidR="00BE7F73" w:rsidRPr="00234888" w:rsidRDefault="00BE7F73" w:rsidP="00074F2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pintura em todo muro.</w:t>
      </w:r>
    </w:p>
    <w:p w:rsidR="00BE7F73" w:rsidRPr="00234888" w:rsidRDefault="00BE7F73" w:rsidP="00074F2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pintura de letreiro com o nome do colégio no muro frontal.</w:t>
      </w:r>
    </w:p>
    <w:p w:rsidR="00BE7F73" w:rsidRPr="00234888" w:rsidRDefault="00BE7F73" w:rsidP="00074F2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pintura de faixas na rua para vagas destinadas a portadores de necessidades especiais e faixa de pedestres ligadas diretamente ao rebaixo do meio-fio.</w:t>
      </w:r>
    </w:p>
    <w:p w:rsidR="00BE7F73" w:rsidRPr="00234888" w:rsidRDefault="00BE7F73" w:rsidP="00074F2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Instalar calha galvanizada nos encontros de passarelas com blocos, quando necessário, para escoamento de águas pluviais na cobertura.</w:t>
      </w:r>
    </w:p>
    <w:p w:rsidR="00BE7F73" w:rsidRPr="00234888" w:rsidRDefault="00BE7F73" w:rsidP="00074F29">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 xml:space="preserve">Instalar todas as placas de comunicação visual </w:t>
      </w:r>
      <w:r w:rsidR="00234888">
        <w:rPr>
          <w:rFonts w:ascii="Times New Roman" w:hAnsi="Times New Roman"/>
          <w:bCs/>
        </w:rPr>
        <w:t>necessárias.</w:t>
      </w:r>
      <w:r w:rsidRPr="00234888">
        <w:rPr>
          <w:rFonts w:ascii="Times New Roman" w:hAnsi="Times New Roman"/>
          <w:bCs/>
        </w:rPr>
        <w:t xml:space="preserve"> </w:t>
      </w:r>
    </w:p>
    <w:p w:rsidR="00EB5441" w:rsidRPr="009242CD" w:rsidRDefault="00BE7F73" w:rsidP="00244D30">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234888">
        <w:rPr>
          <w:rFonts w:ascii="Times New Roman" w:hAnsi="Times New Roman"/>
          <w:bCs/>
        </w:rPr>
        <w:t>Executar ba</w:t>
      </w:r>
      <w:r w:rsidR="00EA254D" w:rsidRPr="00234888">
        <w:rPr>
          <w:rFonts w:ascii="Times New Roman" w:hAnsi="Times New Roman"/>
          <w:bCs/>
        </w:rPr>
        <w:t>ncos em concreto padrão séc. XXI</w:t>
      </w:r>
      <w:r w:rsidRPr="00234888">
        <w:rPr>
          <w:rFonts w:ascii="Times New Roman" w:hAnsi="Times New Roman"/>
          <w:bCs/>
        </w:rPr>
        <w:t xml:space="preserve"> na área externa </w:t>
      </w:r>
      <w:r w:rsidR="00234888" w:rsidRPr="00234888">
        <w:rPr>
          <w:rFonts w:ascii="Times New Roman" w:hAnsi="Times New Roman"/>
          <w:bCs/>
        </w:rPr>
        <w:t>(pátio de atividades) do bloco E</w:t>
      </w:r>
      <w:r w:rsidRPr="00234888">
        <w:rPr>
          <w:rFonts w:ascii="Times New Roman" w:hAnsi="Times New Roman"/>
          <w:bCs/>
        </w:rPr>
        <w:t>. Est</w:t>
      </w:r>
      <w:r w:rsidR="00234888" w:rsidRPr="00234888">
        <w:rPr>
          <w:rFonts w:ascii="Times New Roman" w:hAnsi="Times New Roman"/>
          <w:bCs/>
        </w:rPr>
        <w:t>a área externa ligada ao bloco E</w:t>
      </w:r>
      <w:r w:rsidRPr="00234888">
        <w:rPr>
          <w:rFonts w:ascii="Times New Roman" w:hAnsi="Times New Roman"/>
          <w:bCs/>
        </w:rPr>
        <w:t xml:space="preserve"> (4 salas com sanitários) possui no projeto de arquitetura / implantação (</w:t>
      </w:r>
      <w:r w:rsidR="00D87B50" w:rsidRPr="00234888">
        <w:rPr>
          <w:rFonts w:ascii="Times New Roman" w:hAnsi="Times New Roman"/>
          <w:bCs/>
        </w:rPr>
        <w:t>Agetop</w:t>
      </w:r>
      <w:r w:rsidRPr="00234888">
        <w:rPr>
          <w:rFonts w:ascii="Times New Roman" w:hAnsi="Times New Roman"/>
          <w:bCs/>
        </w:rPr>
        <w:t xml:space="preserve">) mesas de concreto com 4 bancos. A </w:t>
      </w:r>
      <w:r w:rsidR="006826A1" w:rsidRPr="00234888">
        <w:rPr>
          <w:rFonts w:ascii="Times New Roman" w:hAnsi="Times New Roman"/>
          <w:bCs/>
        </w:rPr>
        <w:t>Seduce</w:t>
      </w:r>
      <w:r w:rsidRPr="00234888">
        <w:rPr>
          <w:rFonts w:ascii="Times New Roman" w:hAnsi="Times New Roman"/>
          <w:bCs/>
        </w:rPr>
        <w:t xml:space="preserve"> não ut</w:t>
      </w:r>
      <w:r w:rsidR="00D87B50" w:rsidRPr="00234888">
        <w:rPr>
          <w:rFonts w:ascii="Times New Roman" w:hAnsi="Times New Roman"/>
          <w:bCs/>
        </w:rPr>
        <w:t>i</w:t>
      </w:r>
      <w:r w:rsidRPr="00234888">
        <w:rPr>
          <w:rFonts w:ascii="Times New Roman" w:hAnsi="Times New Roman"/>
          <w:bCs/>
        </w:rPr>
        <w:t>liza mais este padrão. Então, serão substituídos por estes ba</w:t>
      </w:r>
      <w:r w:rsidR="00EA254D" w:rsidRPr="00234888">
        <w:rPr>
          <w:rFonts w:ascii="Times New Roman" w:hAnsi="Times New Roman"/>
          <w:bCs/>
        </w:rPr>
        <w:t>ncos em concreto padrão séc. XXI</w:t>
      </w:r>
      <w:r w:rsidRPr="00234888">
        <w:rPr>
          <w:rFonts w:ascii="Times New Roman" w:hAnsi="Times New Roman"/>
          <w:bCs/>
        </w:rPr>
        <w:t xml:space="preserve">. </w:t>
      </w:r>
    </w:p>
    <w:p w:rsidR="009242CD" w:rsidRPr="009242CD" w:rsidRDefault="009242CD" w:rsidP="009242CD">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9242CD">
        <w:rPr>
          <w:rFonts w:ascii="Times New Roman" w:hAnsi="Times New Roman"/>
        </w:rPr>
        <w:t>Aquisição de caçambas para retirada de entulho, restos de materiais da obra e descarte de algum material não mais utilizável.</w:t>
      </w:r>
    </w:p>
    <w:p w:rsidR="00234888" w:rsidRDefault="00234888" w:rsidP="00244D30">
      <w:pPr>
        <w:autoSpaceDE w:val="0"/>
        <w:autoSpaceDN w:val="0"/>
        <w:adjustRightInd w:val="0"/>
        <w:jc w:val="both"/>
        <w:rPr>
          <w:b/>
          <w:bCs/>
          <w:sz w:val="22"/>
          <w:szCs w:val="22"/>
        </w:rPr>
      </w:pPr>
    </w:p>
    <w:p w:rsidR="00B34502" w:rsidRDefault="00B34502" w:rsidP="00244D30">
      <w:pPr>
        <w:autoSpaceDE w:val="0"/>
        <w:autoSpaceDN w:val="0"/>
        <w:adjustRightInd w:val="0"/>
        <w:jc w:val="both"/>
        <w:rPr>
          <w:b/>
          <w:bCs/>
          <w:sz w:val="22"/>
          <w:szCs w:val="22"/>
        </w:rPr>
      </w:pPr>
    </w:p>
    <w:p w:rsidR="00244D30" w:rsidRDefault="00244D30" w:rsidP="007A349F">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F42D24" w:rsidRDefault="00F42D24" w:rsidP="00F42D24">
      <w:pPr>
        <w:pStyle w:val="PargrafodaLista"/>
        <w:autoSpaceDE w:val="0"/>
        <w:autoSpaceDN w:val="0"/>
        <w:adjustRightInd w:val="0"/>
        <w:spacing w:after="0" w:line="240" w:lineRule="auto"/>
        <w:ind w:left="340"/>
        <w:jc w:val="both"/>
        <w:rPr>
          <w:rFonts w:ascii="Times New Roman" w:hAnsi="Times New Roman"/>
          <w:b/>
          <w:bCs/>
        </w:rPr>
      </w:pPr>
    </w:p>
    <w:tbl>
      <w:tblPr>
        <w:tblW w:w="9980" w:type="dxa"/>
        <w:tblLayout w:type="fixed"/>
        <w:tblCellMar>
          <w:left w:w="57" w:type="dxa"/>
          <w:right w:w="57" w:type="dxa"/>
        </w:tblCellMar>
        <w:tblLook w:val="0000" w:firstRow="0" w:lastRow="0" w:firstColumn="0" w:lastColumn="0" w:noHBand="0" w:noVBand="0"/>
      </w:tblPr>
      <w:tblGrid>
        <w:gridCol w:w="897"/>
        <w:gridCol w:w="11"/>
        <w:gridCol w:w="1707"/>
        <w:gridCol w:w="1554"/>
        <w:gridCol w:w="1391"/>
        <w:gridCol w:w="1079"/>
        <w:gridCol w:w="81"/>
        <w:gridCol w:w="899"/>
        <w:gridCol w:w="93"/>
        <w:gridCol w:w="992"/>
        <w:gridCol w:w="1276"/>
      </w:tblGrid>
      <w:tr w:rsidR="00610761" w:rsidRPr="008622F9" w:rsidTr="00D30D99">
        <w:trPr>
          <w:trHeight w:val="346"/>
        </w:trPr>
        <w:tc>
          <w:tcPr>
            <w:tcW w:w="4169" w:type="dxa"/>
            <w:gridSpan w:val="4"/>
            <w:tcBorders>
              <w:top w:val="single" w:sz="4" w:space="0" w:color="auto"/>
              <w:left w:val="single" w:sz="4" w:space="0" w:color="auto"/>
              <w:bottom w:val="single" w:sz="4" w:space="0" w:color="auto"/>
              <w:right w:val="single" w:sz="4" w:space="0" w:color="000000"/>
            </w:tcBorders>
            <w:vAlign w:val="center"/>
          </w:tcPr>
          <w:p w:rsidR="00610761" w:rsidRPr="00EB5441" w:rsidRDefault="00610761" w:rsidP="00654EAF">
            <w:pPr>
              <w:jc w:val="center"/>
              <w:rPr>
                <w:rFonts w:eastAsia="Arial Unicode MS"/>
                <w:b/>
                <w:bCs/>
                <w:sz w:val="20"/>
                <w:szCs w:val="20"/>
              </w:rPr>
            </w:pPr>
            <w:r w:rsidRPr="00EB5441">
              <w:rPr>
                <w:b/>
                <w:bCs/>
                <w:sz w:val="20"/>
                <w:szCs w:val="20"/>
              </w:rPr>
              <w:t>PREVISÃO CUSTO (Por Fonte)</w:t>
            </w:r>
          </w:p>
        </w:tc>
        <w:tc>
          <w:tcPr>
            <w:tcW w:w="5811" w:type="dxa"/>
            <w:gridSpan w:val="7"/>
            <w:tcBorders>
              <w:top w:val="single" w:sz="4" w:space="0" w:color="auto"/>
              <w:left w:val="nil"/>
              <w:bottom w:val="single" w:sz="4" w:space="0" w:color="auto"/>
              <w:right w:val="single" w:sz="4" w:space="0" w:color="000000"/>
            </w:tcBorders>
            <w:noWrap/>
            <w:vAlign w:val="center"/>
          </w:tcPr>
          <w:p w:rsidR="00610761" w:rsidRPr="00EB5441" w:rsidRDefault="00610761" w:rsidP="00D30D99">
            <w:pPr>
              <w:jc w:val="center"/>
              <w:rPr>
                <w:rFonts w:eastAsia="Arial Unicode MS"/>
                <w:b/>
                <w:bCs/>
                <w:sz w:val="20"/>
                <w:szCs w:val="20"/>
              </w:rPr>
            </w:pPr>
            <w:r w:rsidRPr="00EB5441">
              <w:rPr>
                <w:b/>
                <w:bCs/>
                <w:sz w:val="20"/>
                <w:szCs w:val="20"/>
              </w:rPr>
              <w:t xml:space="preserve">VALOR </w:t>
            </w:r>
            <w:r w:rsidR="00D30D99">
              <w:rPr>
                <w:b/>
                <w:bCs/>
                <w:sz w:val="20"/>
                <w:szCs w:val="20"/>
              </w:rPr>
              <w:t>PROJETO BÁSICO</w:t>
            </w:r>
            <w:r w:rsidRPr="00EB5441">
              <w:rPr>
                <w:b/>
                <w:bCs/>
                <w:sz w:val="20"/>
                <w:szCs w:val="20"/>
              </w:rPr>
              <w:t xml:space="preserve"> R$</w:t>
            </w:r>
          </w:p>
        </w:tc>
      </w:tr>
      <w:tr w:rsidR="00610761" w:rsidRPr="00185B57" w:rsidTr="00E36F21">
        <w:trPr>
          <w:cantSplit/>
          <w:trHeight w:val="69"/>
        </w:trPr>
        <w:tc>
          <w:tcPr>
            <w:tcW w:w="2615" w:type="dxa"/>
            <w:gridSpan w:val="3"/>
            <w:tcBorders>
              <w:top w:val="single" w:sz="4" w:space="0" w:color="auto"/>
              <w:left w:val="single" w:sz="4" w:space="0" w:color="auto"/>
              <w:bottom w:val="nil"/>
              <w:right w:val="single" w:sz="4" w:space="0" w:color="000000"/>
            </w:tcBorders>
            <w:noWrap/>
            <w:vAlign w:val="center"/>
          </w:tcPr>
          <w:p w:rsidR="00610761" w:rsidRPr="00EB5441" w:rsidRDefault="00610761" w:rsidP="00654EAF">
            <w:pPr>
              <w:jc w:val="center"/>
              <w:rPr>
                <w:rFonts w:eastAsia="Arial Unicode MS"/>
                <w:b/>
                <w:bCs/>
                <w:sz w:val="20"/>
                <w:szCs w:val="20"/>
              </w:rPr>
            </w:pPr>
            <w:r w:rsidRPr="00EB5441">
              <w:rPr>
                <w:b/>
                <w:bCs/>
                <w:sz w:val="20"/>
                <w:szCs w:val="20"/>
              </w:rPr>
              <w:t>FONTE 00</w:t>
            </w:r>
          </w:p>
        </w:tc>
        <w:tc>
          <w:tcPr>
            <w:tcW w:w="1554" w:type="dxa"/>
            <w:tcBorders>
              <w:top w:val="nil"/>
              <w:left w:val="nil"/>
              <w:bottom w:val="single" w:sz="4" w:space="0" w:color="auto"/>
              <w:right w:val="single" w:sz="4" w:space="0" w:color="auto"/>
            </w:tcBorders>
            <w:noWrap/>
            <w:vAlign w:val="center"/>
          </w:tcPr>
          <w:p w:rsidR="00610761" w:rsidRPr="00EB5441" w:rsidRDefault="001E28BC" w:rsidP="00654EAF">
            <w:pPr>
              <w:jc w:val="right"/>
              <w:rPr>
                <w:rFonts w:eastAsia="Arial Unicode MS"/>
                <w:b/>
                <w:sz w:val="20"/>
                <w:szCs w:val="20"/>
              </w:rPr>
            </w:pPr>
            <w:r>
              <w:rPr>
                <w:rFonts w:eastAsia="Arial Unicode MS"/>
                <w:b/>
                <w:sz w:val="20"/>
                <w:szCs w:val="20"/>
              </w:rPr>
              <w:t>3.764.228,16</w:t>
            </w:r>
          </w:p>
        </w:tc>
        <w:tc>
          <w:tcPr>
            <w:tcW w:w="5811" w:type="dxa"/>
            <w:gridSpan w:val="7"/>
            <w:vMerge w:val="restart"/>
            <w:tcBorders>
              <w:top w:val="single" w:sz="4" w:space="0" w:color="auto"/>
              <w:left w:val="single" w:sz="4" w:space="0" w:color="auto"/>
              <w:right w:val="single" w:sz="4" w:space="0" w:color="000000"/>
            </w:tcBorders>
            <w:noWrap/>
            <w:vAlign w:val="center"/>
          </w:tcPr>
          <w:p w:rsidR="00610761" w:rsidRPr="00EB5441" w:rsidRDefault="00610761" w:rsidP="001E28BC">
            <w:pPr>
              <w:jc w:val="center"/>
              <w:rPr>
                <w:rFonts w:eastAsia="Arial Unicode MS"/>
                <w:b/>
                <w:sz w:val="20"/>
                <w:szCs w:val="20"/>
              </w:rPr>
            </w:pPr>
            <w:r w:rsidRPr="00EB5441">
              <w:rPr>
                <w:rFonts w:eastAsia="Arial Unicode MS"/>
                <w:b/>
                <w:sz w:val="20"/>
                <w:szCs w:val="20"/>
              </w:rPr>
              <w:t>3.</w:t>
            </w:r>
            <w:r w:rsidR="001E28BC">
              <w:rPr>
                <w:rFonts w:eastAsia="Arial Unicode MS"/>
                <w:b/>
                <w:sz w:val="20"/>
                <w:szCs w:val="20"/>
              </w:rPr>
              <w:t>764.228,16</w:t>
            </w:r>
          </w:p>
        </w:tc>
      </w:tr>
      <w:tr w:rsidR="00610761" w:rsidRPr="008622F9" w:rsidTr="00E36F21">
        <w:trPr>
          <w:cantSplit/>
          <w:trHeight w:val="79"/>
        </w:trPr>
        <w:tc>
          <w:tcPr>
            <w:tcW w:w="2615" w:type="dxa"/>
            <w:gridSpan w:val="3"/>
            <w:tcBorders>
              <w:top w:val="single" w:sz="4" w:space="0" w:color="auto"/>
              <w:left w:val="single" w:sz="4" w:space="0" w:color="auto"/>
              <w:bottom w:val="nil"/>
              <w:right w:val="single" w:sz="4" w:space="0" w:color="000000"/>
            </w:tcBorders>
            <w:noWrap/>
            <w:vAlign w:val="center"/>
          </w:tcPr>
          <w:p w:rsidR="00610761" w:rsidRPr="00EB5441" w:rsidRDefault="00610761" w:rsidP="00654EAF">
            <w:pPr>
              <w:jc w:val="center"/>
              <w:rPr>
                <w:b/>
                <w:bCs/>
                <w:sz w:val="20"/>
                <w:szCs w:val="20"/>
              </w:rPr>
            </w:pPr>
            <w:r w:rsidRPr="00EB5441">
              <w:rPr>
                <w:b/>
                <w:bCs/>
                <w:sz w:val="20"/>
                <w:szCs w:val="20"/>
              </w:rPr>
              <w:t xml:space="preserve">FONTE 16 </w:t>
            </w:r>
          </w:p>
        </w:tc>
        <w:tc>
          <w:tcPr>
            <w:tcW w:w="1554" w:type="dxa"/>
            <w:tcBorders>
              <w:top w:val="single" w:sz="4" w:space="0" w:color="auto"/>
              <w:left w:val="nil"/>
              <w:bottom w:val="single" w:sz="4" w:space="0" w:color="auto"/>
              <w:right w:val="single" w:sz="4" w:space="0" w:color="auto"/>
            </w:tcBorders>
            <w:noWrap/>
            <w:vAlign w:val="center"/>
          </w:tcPr>
          <w:p w:rsidR="00610761" w:rsidRPr="00EB5441" w:rsidRDefault="00610761" w:rsidP="00654EAF">
            <w:pPr>
              <w:jc w:val="right"/>
              <w:rPr>
                <w:rFonts w:eastAsia="Arial Unicode MS"/>
                <w:b/>
                <w:sz w:val="20"/>
                <w:szCs w:val="20"/>
              </w:rPr>
            </w:pPr>
          </w:p>
        </w:tc>
        <w:tc>
          <w:tcPr>
            <w:tcW w:w="5811" w:type="dxa"/>
            <w:gridSpan w:val="7"/>
            <w:vMerge/>
            <w:tcBorders>
              <w:left w:val="single" w:sz="4" w:space="0" w:color="auto"/>
              <w:right w:val="single" w:sz="4" w:space="0" w:color="000000"/>
            </w:tcBorders>
            <w:noWrap/>
            <w:vAlign w:val="center"/>
          </w:tcPr>
          <w:p w:rsidR="00610761" w:rsidRPr="00EB5441" w:rsidRDefault="00610761" w:rsidP="00654EAF">
            <w:pPr>
              <w:jc w:val="center"/>
              <w:rPr>
                <w:rFonts w:eastAsia="Arial Unicode MS"/>
                <w:b/>
                <w:sz w:val="20"/>
                <w:szCs w:val="20"/>
              </w:rPr>
            </w:pPr>
          </w:p>
        </w:tc>
      </w:tr>
      <w:tr w:rsidR="00610761" w:rsidRPr="008622F9" w:rsidTr="00E36F21">
        <w:trPr>
          <w:cantSplit/>
          <w:trHeight w:val="34"/>
        </w:trPr>
        <w:tc>
          <w:tcPr>
            <w:tcW w:w="2615" w:type="dxa"/>
            <w:gridSpan w:val="3"/>
            <w:tcBorders>
              <w:top w:val="single" w:sz="4" w:space="0" w:color="auto"/>
              <w:left w:val="single" w:sz="4" w:space="0" w:color="auto"/>
              <w:bottom w:val="nil"/>
              <w:right w:val="single" w:sz="4" w:space="0" w:color="000000"/>
            </w:tcBorders>
            <w:noWrap/>
            <w:vAlign w:val="center"/>
          </w:tcPr>
          <w:p w:rsidR="00610761" w:rsidRPr="00EB5441" w:rsidRDefault="00610761" w:rsidP="00654EAF">
            <w:pPr>
              <w:jc w:val="center"/>
              <w:rPr>
                <w:b/>
                <w:bCs/>
                <w:sz w:val="20"/>
                <w:szCs w:val="20"/>
              </w:rPr>
            </w:pPr>
            <w:r w:rsidRPr="00EB5441">
              <w:rPr>
                <w:b/>
                <w:bCs/>
                <w:sz w:val="20"/>
                <w:szCs w:val="20"/>
              </w:rPr>
              <w:t>FONTE 80</w:t>
            </w:r>
          </w:p>
        </w:tc>
        <w:tc>
          <w:tcPr>
            <w:tcW w:w="1554" w:type="dxa"/>
            <w:tcBorders>
              <w:top w:val="single" w:sz="4" w:space="0" w:color="auto"/>
              <w:left w:val="nil"/>
              <w:bottom w:val="nil"/>
              <w:right w:val="single" w:sz="4" w:space="0" w:color="auto"/>
            </w:tcBorders>
            <w:noWrap/>
            <w:vAlign w:val="center"/>
          </w:tcPr>
          <w:p w:rsidR="00610761" w:rsidRPr="00EB5441" w:rsidRDefault="00610761" w:rsidP="00654EAF">
            <w:pPr>
              <w:jc w:val="right"/>
              <w:rPr>
                <w:rFonts w:eastAsia="Arial Unicode MS"/>
                <w:b/>
                <w:sz w:val="20"/>
                <w:szCs w:val="20"/>
              </w:rPr>
            </w:pPr>
          </w:p>
        </w:tc>
        <w:tc>
          <w:tcPr>
            <w:tcW w:w="5811" w:type="dxa"/>
            <w:gridSpan w:val="7"/>
            <w:vMerge/>
            <w:tcBorders>
              <w:left w:val="single" w:sz="4" w:space="0" w:color="auto"/>
              <w:right w:val="single" w:sz="4" w:space="0" w:color="000000"/>
            </w:tcBorders>
            <w:noWrap/>
            <w:vAlign w:val="center"/>
          </w:tcPr>
          <w:p w:rsidR="00610761" w:rsidRPr="00EB5441" w:rsidRDefault="00610761" w:rsidP="00654EAF">
            <w:pPr>
              <w:jc w:val="center"/>
              <w:rPr>
                <w:rFonts w:eastAsia="Arial Unicode MS"/>
                <w:b/>
                <w:sz w:val="20"/>
                <w:szCs w:val="20"/>
              </w:rPr>
            </w:pPr>
          </w:p>
        </w:tc>
      </w:tr>
      <w:tr w:rsidR="00610761" w:rsidRPr="008622F9" w:rsidTr="00E36F21">
        <w:trPr>
          <w:trHeight w:val="305"/>
        </w:trPr>
        <w:tc>
          <w:tcPr>
            <w:tcW w:w="897" w:type="dxa"/>
            <w:tcBorders>
              <w:top w:val="single" w:sz="4" w:space="0" w:color="auto"/>
              <w:left w:val="single" w:sz="4" w:space="0" w:color="auto"/>
              <w:bottom w:val="single" w:sz="4" w:space="0" w:color="auto"/>
              <w:right w:val="nil"/>
            </w:tcBorders>
            <w:vAlign w:val="center"/>
          </w:tcPr>
          <w:p w:rsidR="00610761" w:rsidRPr="00EB5441" w:rsidRDefault="00610761" w:rsidP="00654EAF">
            <w:pPr>
              <w:jc w:val="center"/>
              <w:rPr>
                <w:rFonts w:eastAsia="Arial Unicode MS"/>
                <w:b/>
                <w:bCs/>
                <w:sz w:val="20"/>
                <w:szCs w:val="20"/>
              </w:rPr>
            </w:pPr>
            <w:r w:rsidRPr="00EB5441">
              <w:rPr>
                <w:b/>
                <w:bCs/>
                <w:sz w:val="20"/>
                <w:szCs w:val="20"/>
              </w:rPr>
              <w:t>ITEM</w:t>
            </w:r>
          </w:p>
        </w:tc>
        <w:tc>
          <w:tcPr>
            <w:tcW w:w="4663" w:type="dxa"/>
            <w:gridSpan w:val="4"/>
            <w:tcBorders>
              <w:top w:val="single" w:sz="4" w:space="0" w:color="auto"/>
              <w:left w:val="single" w:sz="4" w:space="0" w:color="auto"/>
              <w:bottom w:val="single" w:sz="4" w:space="0" w:color="auto"/>
              <w:right w:val="single" w:sz="4" w:space="0" w:color="000000"/>
            </w:tcBorders>
            <w:vAlign w:val="center"/>
          </w:tcPr>
          <w:p w:rsidR="00610761" w:rsidRPr="00EB5441" w:rsidRDefault="00610761" w:rsidP="00654EAF">
            <w:pPr>
              <w:jc w:val="center"/>
              <w:rPr>
                <w:rFonts w:eastAsia="Arial Unicode MS"/>
                <w:b/>
                <w:bCs/>
                <w:sz w:val="20"/>
                <w:szCs w:val="20"/>
              </w:rPr>
            </w:pPr>
            <w:r w:rsidRPr="00EB5441">
              <w:rPr>
                <w:b/>
                <w:bCs/>
                <w:sz w:val="20"/>
                <w:szCs w:val="20"/>
              </w:rPr>
              <w:t>ESPECIFICAÇÕES DO MATERIAL OU SERVIÇO</w:t>
            </w:r>
          </w:p>
        </w:tc>
        <w:tc>
          <w:tcPr>
            <w:tcW w:w="1079" w:type="dxa"/>
            <w:tcBorders>
              <w:top w:val="single" w:sz="4" w:space="0" w:color="auto"/>
              <w:left w:val="nil"/>
              <w:bottom w:val="single" w:sz="4" w:space="0" w:color="auto"/>
              <w:right w:val="single" w:sz="4" w:space="0" w:color="auto"/>
            </w:tcBorders>
            <w:vAlign w:val="center"/>
          </w:tcPr>
          <w:p w:rsidR="00610761" w:rsidRPr="00EB5441" w:rsidRDefault="00610761" w:rsidP="00654EAF">
            <w:pPr>
              <w:jc w:val="center"/>
              <w:rPr>
                <w:rFonts w:eastAsia="Arial Unicode MS"/>
                <w:b/>
                <w:bCs/>
                <w:sz w:val="20"/>
                <w:szCs w:val="20"/>
              </w:rPr>
            </w:pPr>
            <w:r w:rsidRPr="00EB5441">
              <w:rPr>
                <w:b/>
                <w:bCs/>
                <w:sz w:val="20"/>
                <w:szCs w:val="20"/>
              </w:rPr>
              <w:t>UNIDADE</w:t>
            </w:r>
          </w:p>
        </w:tc>
        <w:tc>
          <w:tcPr>
            <w:tcW w:w="980" w:type="dxa"/>
            <w:gridSpan w:val="2"/>
            <w:tcBorders>
              <w:top w:val="single" w:sz="4" w:space="0" w:color="auto"/>
              <w:left w:val="nil"/>
              <w:bottom w:val="single" w:sz="4" w:space="0" w:color="auto"/>
              <w:right w:val="single" w:sz="4" w:space="0" w:color="auto"/>
            </w:tcBorders>
            <w:vAlign w:val="center"/>
          </w:tcPr>
          <w:p w:rsidR="00610761" w:rsidRPr="00EB5441" w:rsidRDefault="00610761" w:rsidP="00654EAF">
            <w:pPr>
              <w:jc w:val="center"/>
              <w:rPr>
                <w:rFonts w:eastAsia="Arial Unicode MS"/>
                <w:b/>
                <w:bCs/>
                <w:sz w:val="20"/>
                <w:szCs w:val="20"/>
              </w:rPr>
            </w:pPr>
            <w:r w:rsidRPr="00EB5441">
              <w:rPr>
                <w:b/>
                <w:bCs/>
                <w:sz w:val="20"/>
                <w:szCs w:val="20"/>
              </w:rPr>
              <w:t>QUANT.</w:t>
            </w:r>
          </w:p>
        </w:tc>
        <w:tc>
          <w:tcPr>
            <w:tcW w:w="1085" w:type="dxa"/>
            <w:gridSpan w:val="2"/>
            <w:tcBorders>
              <w:top w:val="single" w:sz="4" w:space="0" w:color="auto"/>
              <w:left w:val="nil"/>
              <w:bottom w:val="single" w:sz="4" w:space="0" w:color="auto"/>
              <w:right w:val="single" w:sz="4" w:space="0" w:color="auto"/>
            </w:tcBorders>
            <w:vAlign w:val="center"/>
          </w:tcPr>
          <w:p w:rsidR="00610761" w:rsidRPr="00EB5441" w:rsidRDefault="00610761" w:rsidP="00654EAF">
            <w:pPr>
              <w:jc w:val="center"/>
              <w:rPr>
                <w:rFonts w:eastAsia="Arial Unicode MS"/>
                <w:b/>
                <w:bCs/>
                <w:sz w:val="20"/>
                <w:szCs w:val="20"/>
              </w:rPr>
            </w:pPr>
            <w:r w:rsidRPr="00EB5441">
              <w:rPr>
                <w:b/>
                <w:bCs/>
                <w:sz w:val="20"/>
                <w:szCs w:val="20"/>
              </w:rPr>
              <w:t>PREÇO UNIT. R$</w:t>
            </w:r>
          </w:p>
        </w:tc>
        <w:tc>
          <w:tcPr>
            <w:tcW w:w="1276" w:type="dxa"/>
            <w:tcBorders>
              <w:top w:val="single" w:sz="4" w:space="0" w:color="auto"/>
              <w:left w:val="nil"/>
              <w:bottom w:val="single" w:sz="4" w:space="0" w:color="auto"/>
              <w:right w:val="single" w:sz="4" w:space="0" w:color="auto"/>
            </w:tcBorders>
            <w:vAlign w:val="center"/>
          </w:tcPr>
          <w:p w:rsidR="00610761" w:rsidRPr="00EB5441" w:rsidRDefault="00610761" w:rsidP="00654EAF">
            <w:pPr>
              <w:jc w:val="center"/>
              <w:rPr>
                <w:rFonts w:eastAsia="Arial Unicode MS"/>
                <w:b/>
                <w:bCs/>
                <w:sz w:val="20"/>
                <w:szCs w:val="20"/>
              </w:rPr>
            </w:pPr>
            <w:r w:rsidRPr="00EB5441">
              <w:rPr>
                <w:b/>
                <w:bCs/>
                <w:sz w:val="20"/>
                <w:szCs w:val="20"/>
              </w:rPr>
              <w:t>PREÇO TOTAL R$</w:t>
            </w:r>
          </w:p>
        </w:tc>
      </w:tr>
      <w:tr w:rsidR="00610761" w:rsidRPr="008622F9" w:rsidTr="00E36F21">
        <w:trPr>
          <w:trHeight w:val="5324"/>
        </w:trPr>
        <w:tc>
          <w:tcPr>
            <w:tcW w:w="897" w:type="dxa"/>
            <w:tcBorders>
              <w:top w:val="single" w:sz="4" w:space="0" w:color="auto"/>
              <w:left w:val="single" w:sz="4" w:space="0" w:color="auto"/>
              <w:bottom w:val="single" w:sz="4" w:space="0" w:color="auto"/>
              <w:right w:val="nil"/>
            </w:tcBorders>
          </w:tcPr>
          <w:p w:rsidR="00610761" w:rsidRPr="00EB5441" w:rsidRDefault="00610761" w:rsidP="00654EAF">
            <w:pPr>
              <w:jc w:val="center"/>
              <w:rPr>
                <w:b/>
                <w:bCs/>
                <w:sz w:val="20"/>
                <w:szCs w:val="20"/>
              </w:rPr>
            </w:pPr>
            <w:r w:rsidRPr="00EB5441">
              <w:rPr>
                <w:b/>
                <w:bCs/>
                <w:sz w:val="20"/>
                <w:szCs w:val="20"/>
              </w:rPr>
              <w:t>01</w:t>
            </w:r>
          </w:p>
        </w:tc>
        <w:tc>
          <w:tcPr>
            <w:tcW w:w="4663" w:type="dxa"/>
            <w:gridSpan w:val="4"/>
            <w:tcBorders>
              <w:top w:val="single" w:sz="4" w:space="0" w:color="auto"/>
              <w:left w:val="single" w:sz="4" w:space="0" w:color="auto"/>
              <w:bottom w:val="single" w:sz="4" w:space="0" w:color="auto"/>
              <w:right w:val="single" w:sz="4" w:space="0" w:color="000000"/>
            </w:tcBorders>
            <w:vAlign w:val="center"/>
          </w:tcPr>
          <w:p w:rsidR="00610761" w:rsidRPr="00EB5441" w:rsidRDefault="00610761" w:rsidP="00654EAF">
            <w:pPr>
              <w:rPr>
                <w:bCs/>
                <w:sz w:val="20"/>
                <w:szCs w:val="20"/>
              </w:rPr>
            </w:pPr>
            <w:r w:rsidRPr="00EB5441">
              <w:rPr>
                <w:bCs/>
                <w:sz w:val="20"/>
                <w:szCs w:val="20"/>
              </w:rPr>
              <w:t>Contratação de empresa de engenharia para conclusão de construção de obra, conforme Projetos, Planilha Orçamentária, Memorial Descritivo e Cronograma Físico-financeiro, relacionados com os serviços discriminados:</w:t>
            </w:r>
          </w:p>
          <w:p w:rsidR="00610761" w:rsidRPr="00EB5441" w:rsidRDefault="00610761" w:rsidP="00654EAF">
            <w:pPr>
              <w:rPr>
                <w:bCs/>
                <w:sz w:val="20"/>
                <w:szCs w:val="20"/>
              </w:rPr>
            </w:pPr>
          </w:p>
          <w:p w:rsidR="00E36F21" w:rsidRDefault="00610761" w:rsidP="00654EAF">
            <w:pPr>
              <w:rPr>
                <w:b/>
                <w:bCs/>
                <w:sz w:val="20"/>
                <w:szCs w:val="20"/>
              </w:rPr>
            </w:pPr>
            <w:r w:rsidRPr="00EB5441">
              <w:rPr>
                <w:b/>
                <w:bCs/>
                <w:sz w:val="20"/>
                <w:szCs w:val="20"/>
              </w:rPr>
              <w:t xml:space="preserve"> </w:t>
            </w:r>
            <w:r w:rsidR="00E36F21">
              <w:rPr>
                <w:b/>
                <w:bCs/>
                <w:sz w:val="20"/>
                <w:szCs w:val="20"/>
              </w:rPr>
              <w:t xml:space="preserve">UNIDADE: ESCOLA PADRÃO FNDE – SÉC XXI </w:t>
            </w:r>
            <w:r w:rsidRPr="00EB5441">
              <w:rPr>
                <w:b/>
                <w:bCs/>
                <w:sz w:val="20"/>
                <w:szCs w:val="20"/>
              </w:rPr>
              <w:t xml:space="preserve"> CE JOAQUIM TEODORO DE SOUZA, </w:t>
            </w:r>
          </w:p>
          <w:p w:rsidR="00610761" w:rsidRDefault="00610761" w:rsidP="00654EAF">
            <w:pPr>
              <w:rPr>
                <w:b/>
                <w:bCs/>
                <w:sz w:val="20"/>
                <w:szCs w:val="20"/>
              </w:rPr>
            </w:pPr>
            <w:r w:rsidRPr="00EB5441">
              <w:rPr>
                <w:b/>
                <w:bCs/>
                <w:sz w:val="20"/>
                <w:szCs w:val="20"/>
              </w:rPr>
              <w:t>URUAÇU-GO.</w:t>
            </w:r>
          </w:p>
          <w:p w:rsidR="00E36F21" w:rsidRPr="00EB5441" w:rsidRDefault="00E36F21" w:rsidP="00654EAF">
            <w:pPr>
              <w:rPr>
                <w:b/>
                <w:bCs/>
                <w:sz w:val="20"/>
                <w:szCs w:val="20"/>
              </w:rPr>
            </w:pPr>
          </w:p>
          <w:p w:rsidR="00610761" w:rsidRPr="00EB5441" w:rsidRDefault="00610761" w:rsidP="00654EAF">
            <w:pPr>
              <w:rPr>
                <w:b/>
                <w:bCs/>
                <w:sz w:val="20"/>
                <w:szCs w:val="20"/>
              </w:rPr>
            </w:pPr>
            <w:r w:rsidRPr="00EB5441">
              <w:rPr>
                <w:b/>
                <w:bCs/>
                <w:sz w:val="20"/>
                <w:szCs w:val="20"/>
              </w:rPr>
              <w:t>OBRA: CONCLUSÃO DE EXECUÇÃO DE BLOCOS: ADMINISTRAÇÃO, AUDITÓRIO/BIBLIOTECA, LABORATÓRIOS, PÁTIO COBERTO, SALAS COM SANITÁRIOS, QUADRA COBERTA (TRIVALENTE PADRÃO 2003), VESTIÁRIO E ELEMENTOS DE IMPLANTAÇÃO EM GERAL.</w:t>
            </w:r>
          </w:p>
          <w:p w:rsidR="00610761" w:rsidRPr="00EB5441" w:rsidRDefault="00610761" w:rsidP="00654EAF">
            <w:pPr>
              <w:rPr>
                <w:b/>
                <w:bCs/>
                <w:sz w:val="20"/>
                <w:szCs w:val="20"/>
              </w:rPr>
            </w:pPr>
            <w:r w:rsidRPr="00EB5441">
              <w:rPr>
                <w:b/>
                <w:bCs/>
                <w:sz w:val="20"/>
                <w:szCs w:val="20"/>
              </w:rPr>
              <w:t>CIDADE: URUAÇU-GO.</w:t>
            </w:r>
          </w:p>
          <w:p w:rsidR="00610761" w:rsidRPr="00EB5441" w:rsidRDefault="00610761" w:rsidP="00654EAF">
            <w:pPr>
              <w:rPr>
                <w:b/>
                <w:bCs/>
                <w:sz w:val="20"/>
                <w:szCs w:val="20"/>
              </w:rPr>
            </w:pPr>
            <w:r w:rsidRPr="00EB5441">
              <w:rPr>
                <w:b/>
                <w:bCs/>
                <w:sz w:val="20"/>
                <w:szCs w:val="20"/>
              </w:rPr>
              <w:t xml:space="preserve">END.: Gleba 01 com Loteamento Nossa Senhora D’Abadia, s/n, Uruaçu-GO. </w:t>
            </w:r>
          </w:p>
          <w:p w:rsidR="00610761" w:rsidRPr="00EB5441" w:rsidRDefault="00610761" w:rsidP="00654EAF">
            <w:pPr>
              <w:rPr>
                <w:b/>
                <w:bCs/>
                <w:sz w:val="20"/>
                <w:szCs w:val="20"/>
              </w:rPr>
            </w:pPr>
          </w:p>
          <w:p w:rsidR="00610761" w:rsidRPr="00EB5441" w:rsidRDefault="00EB5441" w:rsidP="00654EAF">
            <w:pPr>
              <w:rPr>
                <w:b/>
                <w:bCs/>
                <w:sz w:val="20"/>
                <w:szCs w:val="20"/>
              </w:rPr>
            </w:pPr>
            <w:r>
              <w:rPr>
                <w:b/>
                <w:bCs/>
                <w:sz w:val="20"/>
                <w:szCs w:val="20"/>
              </w:rPr>
              <w:t>ITEMS RELACIONADOS EM PLANILHA.</w:t>
            </w:r>
          </w:p>
          <w:p w:rsidR="00610761" w:rsidRPr="00EB5441" w:rsidRDefault="00610761" w:rsidP="00654EAF">
            <w:pPr>
              <w:rPr>
                <w:b/>
                <w:bCs/>
                <w:sz w:val="20"/>
                <w:szCs w:val="20"/>
              </w:rPr>
            </w:pPr>
          </w:p>
          <w:p w:rsidR="00610761" w:rsidRPr="00EB5441" w:rsidRDefault="00610761" w:rsidP="00654EAF">
            <w:pPr>
              <w:rPr>
                <w:b/>
                <w:bCs/>
                <w:sz w:val="20"/>
                <w:szCs w:val="20"/>
              </w:rPr>
            </w:pPr>
            <w:r w:rsidRPr="00EB5441">
              <w:rPr>
                <w:b/>
                <w:bCs/>
                <w:sz w:val="20"/>
                <w:szCs w:val="20"/>
              </w:rPr>
              <w:t>SERVIÇOS PRELIMINARES</w:t>
            </w:r>
          </w:p>
          <w:p w:rsidR="00610761" w:rsidRPr="00EB5441" w:rsidRDefault="00610761" w:rsidP="00654EAF">
            <w:pPr>
              <w:rPr>
                <w:b/>
                <w:bCs/>
                <w:sz w:val="20"/>
                <w:szCs w:val="20"/>
              </w:rPr>
            </w:pPr>
            <w:r w:rsidRPr="00EB5441">
              <w:rPr>
                <w:b/>
                <w:bCs/>
                <w:sz w:val="20"/>
                <w:szCs w:val="20"/>
              </w:rPr>
              <w:t xml:space="preserve">TRANSPORTES </w:t>
            </w:r>
          </w:p>
          <w:p w:rsidR="00610761" w:rsidRPr="00EB5441" w:rsidRDefault="00610761" w:rsidP="00654EAF">
            <w:pPr>
              <w:rPr>
                <w:b/>
                <w:bCs/>
                <w:sz w:val="20"/>
                <w:szCs w:val="20"/>
              </w:rPr>
            </w:pPr>
            <w:r w:rsidRPr="00EB5441">
              <w:rPr>
                <w:b/>
                <w:bCs/>
                <w:sz w:val="20"/>
                <w:szCs w:val="20"/>
              </w:rPr>
              <w:t xml:space="preserve">SERVIÇO EM TERRA </w:t>
            </w:r>
          </w:p>
          <w:p w:rsidR="00610761" w:rsidRPr="00EB5441" w:rsidRDefault="00610761" w:rsidP="00654EAF">
            <w:pPr>
              <w:rPr>
                <w:b/>
                <w:bCs/>
                <w:sz w:val="20"/>
                <w:szCs w:val="20"/>
              </w:rPr>
            </w:pPr>
            <w:r w:rsidRPr="00EB5441">
              <w:rPr>
                <w:b/>
                <w:bCs/>
                <w:sz w:val="20"/>
                <w:szCs w:val="20"/>
              </w:rPr>
              <w:t>FUNDAÇÕES E SONDAGENS</w:t>
            </w:r>
          </w:p>
          <w:p w:rsidR="00610761" w:rsidRPr="00EB5441" w:rsidRDefault="00610761" w:rsidP="00654EAF">
            <w:pPr>
              <w:rPr>
                <w:b/>
                <w:bCs/>
                <w:sz w:val="20"/>
                <w:szCs w:val="20"/>
              </w:rPr>
            </w:pPr>
            <w:r w:rsidRPr="00EB5441">
              <w:rPr>
                <w:b/>
                <w:bCs/>
                <w:sz w:val="20"/>
                <w:szCs w:val="20"/>
              </w:rPr>
              <w:t xml:space="preserve">ESTRUTURA </w:t>
            </w:r>
          </w:p>
          <w:p w:rsidR="00610761" w:rsidRPr="00EB5441" w:rsidRDefault="00610761" w:rsidP="00654EAF">
            <w:pPr>
              <w:rPr>
                <w:b/>
                <w:bCs/>
                <w:sz w:val="20"/>
                <w:szCs w:val="20"/>
              </w:rPr>
            </w:pPr>
            <w:r w:rsidRPr="00EB5441">
              <w:rPr>
                <w:b/>
                <w:bCs/>
                <w:sz w:val="20"/>
                <w:szCs w:val="20"/>
              </w:rPr>
              <w:t>INST. ELET./TELEFONICA/CAB. ESTRUTURA</w:t>
            </w:r>
          </w:p>
          <w:p w:rsidR="00610761" w:rsidRPr="00EB5441" w:rsidRDefault="00610761" w:rsidP="00654EAF">
            <w:pPr>
              <w:rPr>
                <w:b/>
                <w:bCs/>
                <w:sz w:val="20"/>
                <w:szCs w:val="20"/>
              </w:rPr>
            </w:pPr>
            <w:r w:rsidRPr="00EB5441">
              <w:rPr>
                <w:b/>
                <w:bCs/>
                <w:sz w:val="20"/>
                <w:szCs w:val="20"/>
              </w:rPr>
              <w:t>INSTALAÇÕES HIDROSSANITÁRIAS</w:t>
            </w:r>
          </w:p>
          <w:p w:rsidR="00610761" w:rsidRPr="00EB5441" w:rsidRDefault="00610761" w:rsidP="00654EAF">
            <w:pPr>
              <w:rPr>
                <w:b/>
                <w:bCs/>
                <w:sz w:val="20"/>
                <w:szCs w:val="20"/>
              </w:rPr>
            </w:pPr>
            <w:r w:rsidRPr="00EB5441">
              <w:rPr>
                <w:b/>
                <w:bCs/>
                <w:sz w:val="20"/>
                <w:szCs w:val="20"/>
              </w:rPr>
              <w:t>INSTALAÇÕES ESPECIAIS</w:t>
            </w:r>
          </w:p>
          <w:p w:rsidR="00610761" w:rsidRPr="00EB5441" w:rsidRDefault="00610761" w:rsidP="00654EAF">
            <w:pPr>
              <w:rPr>
                <w:b/>
                <w:bCs/>
                <w:sz w:val="20"/>
                <w:szCs w:val="20"/>
              </w:rPr>
            </w:pPr>
            <w:r w:rsidRPr="00EB5441">
              <w:rPr>
                <w:b/>
                <w:bCs/>
                <w:sz w:val="20"/>
                <w:szCs w:val="20"/>
              </w:rPr>
              <w:t>ALVENARIAS E DIVISÓRIAS</w:t>
            </w:r>
          </w:p>
          <w:p w:rsidR="00610761" w:rsidRPr="00EB5441" w:rsidRDefault="00610761" w:rsidP="00654EAF">
            <w:pPr>
              <w:rPr>
                <w:b/>
                <w:bCs/>
                <w:sz w:val="20"/>
                <w:szCs w:val="20"/>
              </w:rPr>
            </w:pPr>
            <w:r w:rsidRPr="00EB5441">
              <w:rPr>
                <w:b/>
                <w:bCs/>
                <w:sz w:val="20"/>
                <w:szCs w:val="20"/>
              </w:rPr>
              <w:t>IMPERMEABILIZAÇÃO</w:t>
            </w:r>
          </w:p>
          <w:p w:rsidR="00610761" w:rsidRPr="00EB5441" w:rsidRDefault="00610761" w:rsidP="00654EAF">
            <w:pPr>
              <w:rPr>
                <w:b/>
                <w:bCs/>
                <w:sz w:val="20"/>
                <w:szCs w:val="20"/>
              </w:rPr>
            </w:pPr>
            <w:r w:rsidRPr="00EB5441">
              <w:rPr>
                <w:b/>
                <w:bCs/>
                <w:sz w:val="20"/>
                <w:szCs w:val="20"/>
              </w:rPr>
              <w:t>ESTRUTURA DE MADEIRA</w:t>
            </w:r>
          </w:p>
          <w:p w:rsidR="00610761" w:rsidRPr="00EB5441" w:rsidRDefault="00610761" w:rsidP="00654EAF">
            <w:pPr>
              <w:rPr>
                <w:b/>
                <w:bCs/>
                <w:sz w:val="20"/>
                <w:szCs w:val="20"/>
              </w:rPr>
            </w:pPr>
            <w:r w:rsidRPr="00EB5441">
              <w:rPr>
                <w:b/>
                <w:bCs/>
                <w:sz w:val="20"/>
                <w:szCs w:val="20"/>
              </w:rPr>
              <w:t>ESTRUTURAS METÁLICAS</w:t>
            </w:r>
          </w:p>
          <w:p w:rsidR="00610761" w:rsidRPr="00EB5441" w:rsidRDefault="00610761" w:rsidP="00654EAF">
            <w:pPr>
              <w:rPr>
                <w:b/>
                <w:bCs/>
                <w:sz w:val="20"/>
                <w:szCs w:val="20"/>
              </w:rPr>
            </w:pPr>
            <w:r w:rsidRPr="00EB5441">
              <w:rPr>
                <w:b/>
                <w:bCs/>
                <w:sz w:val="20"/>
                <w:szCs w:val="20"/>
              </w:rPr>
              <w:t>COBERTURAS</w:t>
            </w:r>
          </w:p>
          <w:p w:rsidR="00610761" w:rsidRPr="00EB5441" w:rsidRDefault="00610761" w:rsidP="00654EAF">
            <w:pPr>
              <w:rPr>
                <w:b/>
                <w:bCs/>
                <w:sz w:val="20"/>
                <w:szCs w:val="20"/>
              </w:rPr>
            </w:pPr>
            <w:r w:rsidRPr="00EB5441">
              <w:rPr>
                <w:b/>
                <w:bCs/>
                <w:sz w:val="20"/>
                <w:szCs w:val="20"/>
              </w:rPr>
              <w:t>ESQUADRIAS METÁLICAS</w:t>
            </w:r>
          </w:p>
          <w:p w:rsidR="00610761" w:rsidRPr="00EB5441" w:rsidRDefault="00610761" w:rsidP="00654EAF">
            <w:pPr>
              <w:rPr>
                <w:b/>
                <w:bCs/>
                <w:sz w:val="20"/>
                <w:szCs w:val="20"/>
              </w:rPr>
            </w:pPr>
            <w:r w:rsidRPr="00EB5441">
              <w:rPr>
                <w:b/>
                <w:bCs/>
                <w:sz w:val="20"/>
                <w:szCs w:val="20"/>
              </w:rPr>
              <w:t>VIDROS</w:t>
            </w:r>
          </w:p>
          <w:p w:rsidR="00610761" w:rsidRPr="00EB5441" w:rsidRDefault="00610761" w:rsidP="00654EAF">
            <w:pPr>
              <w:rPr>
                <w:b/>
                <w:bCs/>
                <w:sz w:val="20"/>
                <w:szCs w:val="20"/>
              </w:rPr>
            </w:pPr>
            <w:r w:rsidRPr="00EB5441">
              <w:rPr>
                <w:b/>
                <w:bCs/>
                <w:sz w:val="20"/>
                <w:szCs w:val="20"/>
              </w:rPr>
              <w:t>REVESTIMENTO DE PAREDES</w:t>
            </w:r>
          </w:p>
          <w:p w:rsidR="00610761" w:rsidRPr="00EB5441" w:rsidRDefault="00610761" w:rsidP="00654EAF">
            <w:pPr>
              <w:rPr>
                <w:b/>
                <w:bCs/>
                <w:sz w:val="20"/>
                <w:szCs w:val="20"/>
              </w:rPr>
            </w:pPr>
            <w:r w:rsidRPr="00EB5441">
              <w:rPr>
                <w:b/>
                <w:bCs/>
                <w:sz w:val="20"/>
                <w:szCs w:val="20"/>
              </w:rPr>
              <w:t>FORROS</w:t>
            </w:r>
          </w:p>
          <w:p w:rsidR="00610761" w:rsidRPr="00EB5441" w:rsidRDefault="00610761" w:rsidP="00654EAF">
            <w:pPr>
              <w:rPr>
                <w:b/>
                <w:bCs/>
                <w:sz w:val="20"/>
                <w:szCs w:val="20"/>
              </w:rPr>
            </w:pPr>
            <w:r w:rsidRPr="00EB5441">
              <w:rPr>
                <w:b/>
                <w:bCs/>
                <w:sz w:val="20"/>
                <w:szCs w:val="20"/>
              </w:rPr>
              <w:t>REVESTIMENTOS DE PISO</w:t>
            </w:r>
          </w:p>
          <w:p w:rsidR="00610761" w:rsidRDefault="00610761" w:rsidP="00654EAF">
            <w:pPr>
              <w:rPr>
                <w:b/>
                <w:bCs/>
                <w:sz w:val="20"/>
                <w:szCs w:val="20"/>
              </w:rPr>
            </w:pPr>
            <w:r w:rsidRPr="00EB5441">
              <w:rPr>
                <w:b/>
                <w:bCs/>
                <w:sz w:val="20"/>
                <w:szCs w:val="20"/>
              </w:rPr>
              <w:t>FERRAGENS</w:t>
            </w:r>
          </w:p>
          <w:p w:rsidR="00654EAF" w:rsidRPr="00EB5441" w:rsidRDefault="00654EAF" w:rsidP="00654EAF">
            <w:pPr>
              <w:rPr>
                <w:b/>
                <w:bCs/>
                <w:sz w:val="20"/>
                <w:szCs w:val="20"/>
              </w:rPr>
            </w:pPr>
            <w:r w:rsidRPr="00EB5441">
              <w:rPr>
                <w:b/>
                <w:bCs/>
                <w:sz w:val="20"/>
                <w:szCs w:val="20"/>
              </w:rPr>
              <w:t xml:space="preserve">MARCENARIA </w:t>
            </w:r>
          </w:p>
          <w:p w:rsidR="00654EAF" w:rsidRPr="00EB5441" w:rsidRDefault="00654EAF" w:rsidP="00654EAF">
            <w:pPr>
              <w:rPr>
                <w:b/>
                <w:bCs/>
                <w:sz w:val="20"/>
                <w:szCs w:val="20"/>
              </w:rPr>
            </w:pPr>
            <w:r w:rsidRPr="00EB5441">
              <w:rPr>
                <w:b/>
                <w:bCs/>
                <w:sz w:val="20"/>
                <w:szCs w:val="20"/>
              </w:rPr>
              <w:t>ADMINISTRAÇÃO - MENSALISTAS</w:t>
            </w:r>
          </w:p>
          <w:p w:rsidR="00654EAF" w:rsidRPr="00EB5441" w:rsidRDefault="00654EAF" w:rsidP="00654EAF">
            <w:pPr>
              <w:rPr>
                <w:b/>
                <w:bCs/>
                <w:sz w:val="20"/>
                <w:szCs w:val="20"/>
              </w:rPr>
            </w:pPr>
            <w:r w:rsidRPr="00EB5441">
              <w:rPr>
                <w:b/>
                <w:bCs/>
                <w:sz w:val="20"/>
                <w:szCs w:val="20"/>
              </w:rPr>
              <w:t>PINTURA</w:t>
            </w:r>
          </w:p>
          <w:p w:rsidR="00654EAF" w:rsidRDefault="00654EAF" w:rsidP="00654EAF">
            <w:pPr>
              <w:rPr>
                <w:b/>
                <w:bCs/>
                <w:sz w:val="20"/>
                <w:szCs w:val="20"/>
              </w:rPr>
            </w:pPr>
            <w:r w:rsidRPr="00EB5441">
              <w:rPr>
                <w:b/>
                <w:bCs/>
                <w:sz w:val="20"/>
                <w:szCs w:val="20"/>
              </w:rPr>
              <w:t>DIVERSOS</w:t>
            </w:r>
          </w:p>
          <w:p w:rsidR="00654EAF" w:rsidRPr="00EB5441" w:rsidRDefault="00654EAF" w:rsidP="00654EAF">
            <w:pPr>
              <w:rPr>
                <w:b/>
                <w:bCs/>
                <w:sz w:val="20"/>
                <w:szCs w:val="20"/>
              </w:rPr>
            </w:pPr>
          </w:p>
        </w:tc>
        <w:tc>
          <w:tcPr>
            <w:tcW w:w="1079" w:type="dxa"/>
            <w:tcBorders>
              <w:top w:val="single" w:sz="4" w:space="0" w:color="auto"/>
              <w:left w:val="nil"/>
              <w:bottom w:val="single" w:sz="4" w:space="0" w:color="auto"/>
              <w:right w:val="single" w:sz="4" w:space="0" w:color="auto"/>
            </w:tcBorders>
          </w:tcPr>
          <w:p w:rsidR="00610761" w:rsidRPr="008622F9" w:rsidRDefault="00610761" w:rsidP="00654EAF">
            <w:pPr>
              <w:jc w:val="center"/>
              <w:rPr>
                <w:rFonts w:asciiTheme="minorHAnsi" w:hAnsiTheme="minorHAnsi" w:cs="Arial"/>
                <w:b/>
                <w:bCs/>
                <w:sz w:val="20"/>
                <w:szCs w:val="20"/>
              </w:rPr>
            </w:pPr>
          </w:p>
        </w:tc>
        <w:tc>
          <w:tcPr>
            <w:tcW w:w="980" w:type="dxa"/>
            <w:gridSpan w:val="2"/>
            <w:tcBorders>
              <w:top w:val="single" w:sz="4" w:space="0" w:color="auto"/>
              <w:left w:val="nil"/>
              <w:bottom w:val="single" w:sz="4" w:space="0" w:color="auto"/>
              <w:right w:val="single" w:sz="4" w:space="0" w:color="auto"/>
            </w:tcBorders>
          </w:tcPr>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610761" w:rsidRPr="00EB5441" w:rsidRDefault="00610761" w:rsidP="00654EAF">
            <w:pPr>
              <w:jc w:val="center"/>
              <w:rPr>
                <w:b/>
                <w:bCs/>
                <w:sz w:val="20"/>
                <w:szCs w:val="20"/>
              </w:rPr>
            </w:pPr>
          </w:p>
          <w:p w:rsidR="00EB5441" w:rsidRDefault="00EB5441" w:rsidP="00654EAF">
            <w:pPr>
              <w:rPr>
                <w:b/>
                <w:bCs/>
                <w:sz w:val="20"/>
                <w:szCs w:val="20"/>
              </w:rPr>
            </w:pPr>
          </w:p>
          <w:p w:rsidR="00E36F21" w:rsidRDefault="00E36F21" w:rsidP="00654EAF">
            <w:pPr>
              <w:rPr>
                <w:b/>
                <w:bCs/>
                <w:sz w:val="20"/>
                <w:szCs w:val="20"/>
              </w:rPr>
            </w:pPr>
          </w:p>
          <w:p w:rsidR="00E36F21" w:rsidRPr="00EB5441" w:rsidRDefault="00E36F21" w:rsidP="00654EAF">
            <w:pPr>
              <w:rPr>
                <w:b/>
                <w:bCs/>
                <w:sz w:val="20"/>
                <w:szCs w:val="20"/>
              </w:rPr>
            </w:pP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Pr="00EB5441" w:rsidRDefault="00610761" w:rsidP="00654EAF">
            <w:pPr>
              <w:jc w:val="center"/>
              <w:rPr>
                <w:b/>
                <w:bCs/>
                <w:sz w:val="20"/>
                <w:szCs w:val="20"/>
              </w:rPr>
            </w:pPr>
            <w:r w:rsidRPr="00EB5441">
              <w:rPr>
                <w:b/>
                <w:bCs/>
                <w:sz w:val="20"/>
                <w:szCs w:val="20"/>
              </w:rPr>
              <w:t>1</w:t>
            </w:r>
          </w:p>
          <w:p w:rsidR="00610761" w:rsidRDefault="00654EAF" w:rsidP="00654EAF">
            <w:pPr>
              <w:jc w:val="center"/>
              <w:rPr>
                <w:b/>
                <w:bCs/>
                <w:sz w:val="20"/>
                <w:szCs w:val="20"/>
              </w:rPr>
            </w:pPr>
            <w:r>
              <w:rPr>
                <w:b/>
                <w:bCs/>
                <w:sz w:val="20"/>
                <w:szCs w:val="20"/>
              </w:rPr>
              <w:t>1</w:t>
            </w:r>
          </w:p>
          <w:p w:rsidR="00654EAF" w:rsidRDefault="00654EAF" w:rsidP="00654EAF">
            <w:pPr>
              <w:jc w:val="center"/>
              <w:rPr>
                <w:b/>
                <w:bCs/>
                <w:sz w:val="20"/>
                <w:szCs w:val="20"/>
              </w:rPr>
            </w:pPr>
            <w:r>
              <w:rPr>
                <w:b/>
                <w:bCs/>
                <w:sz w:val="20"/>
                <w:szCs w:val="20"/>
              </w:rPr>
              <w:t>1</w:t>
            </w:r>
          </w:p>
          <w:p w:rsidR="00654EAF" w:rsidRDefault="00654EAF" w:rsidP="00654EAF">
            <w:pPr>
              <w:jc w:val="center"/>
              <w:rPr>
                <w:b/>
                <w:bCs/>
                <w:sz w:val="20"/>
                <w:szCs w:val="20"/>
              </w:rPr>
            </w:pPr>
            <w:r>
              <w:rPr>
                <w:b/>
                <w:bCs/>
                <w:sz w:val="20"/>
                <w:szCs w:val="20"/>
              </w:rPr>
              <w:t>1</w:t>
            </w:r>
          </w:p>
          <w:p w:rsidR="00654EAF" w:rsidRPr="00EB5441" w:rsidRDefault="00654EAF" w:rsidP="00654EAF">
            <w:pPr>
              <w:jc w:val="center"/>
              <w:rPr>
                <w:b/>
                <w:bCs/>
                <w:sz w:val="20"/>
                <w:szCs w:val="20"/>
              </w:rPr>
            </w:pPr>
            <w:r>
              <w:rPr>
                <w:b/>
                <w:bCs/>
                <w:sz w:val="20"/>
                <w:szCs w:val="20"/>
              </w:rPr>
              <w:t>1</w:t>
            </w:r>
          </w:p>
        </w:tc>
        <w:tc>
          <w:tcPr>
            <w:tcW w:w="1085" w:type="dxa"/>
            <w:gridSpan w:val="2"/>
            <w:tcBorders>
              <w:top w:val="single" w:sz="4" w:space="0" w:color="auto"/>
              <w:left w:val="nil"/>
              <w:bottom w:val="single" w:sz="4" w:space="0" w:color="auto"/>
              <w:right w:val="single" w:sz="4" w:space="0" w:color="auto"/>
            </w:tcBorders>
          </w:tcPr>
          <w:p w:rsidR="00610761" w:rsidRPr="00EB5441" w:rsidRDefault="00610761" w:rsidP="00654EAF">
            <w:pPr>
              <w:jc w:val="center"/>
              <w:rPr>
                <w:b/>
                <w:bCs/>
                <w:sz w:val="20"/>
                <w:szCs w:val="20"/>
              </w:rPr>
            </w:pPr>
          </w:p>
        </w:tc>
        <w:tc>
          <w:tcPr>
            <w:tcW w:w="1276" w:type="dxa"/>
            <w:tcBorders>
              <w:top w:val="single" w:sz="4" w:space="0" w:color="auto"/>
              <w:left w:val="nil"/>
              <w:bottom w:val="single" w:sz="4" w:space="0" w:color="auto"/>
              <w:right w:val="single" w:sz="4" w:space="0" w:color="auto"/>
            </w:tcBorders>
          </w:tcPr>
          <w:p w:rsidR="00610761" w:rsidRPr="00EB5441" w:rsidRDefault="001E28BC" w:rsidP="00E36F21">
            <w:pPr>
              <w:jc w:val="right"/>
              <w:rPr>
                <w:b/>
                <w:bCs/>
                <w:sz w:val="20"/>
                <w:szCs w:val="20"/>
              </w:rPr>
            </w:pPr>
            <w:r>
              <w:rPr>
                <w:rFonts w:eastAsia="Arial Unicode MS"/>
                <w:b/>
                <w:sz w:val="20"/>
                <w:szCs w:val="20"/>
              </w:rPr>
              <w:t>3.764.228,16</w:t>
            </w: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p>
          <w:p w:rsidR="00610761" w:rsidRPr="00EB5441" w:rsidRDefault="00610761" w:rsidP="00E36F21">
            <w:pPr>
              <w:jc w:val="right"/>
              <w:rPr>
                <w:b/>
                <w:bCs/>
                <w:sz w:val="20"/>
                <w:szCs w:val="20"/>
              </w:rPr>
            </w:pPr>
            <w:r w:rsidRPr="00EB5441">
              <w:rPr>
                <w:b/>
                <w:bCs/>
                <w:sz w:val="20"/>
                <w:szCs w:val="20"/>
              </w:rPr>
              <w:t xml:space="preserve">    </w:t>
            </w:r>
          </w:p>
          <w:p w:rsidR="00610761" w:rsidRPr="00EB5441" w:rsidRDefault="00610761" w:rsidP="00E36F21">
            <w:pPr>
              <w:jc w:val="right"/>
              <w:rPr>
                <w:b/>
                <w:bCs/>
                <w:sz w:val="20"/>
                <w:szCs w:val="20"/>
              </w:rPr>
            </w:pPr>
            <w:r w:rsidRPr="00EB5441">
              <w:rPr>
                <w:b/>
                <w:bCs/>
                <w:sz w:val="20"/>
                <w:szCs w:val="20"/>
              </w:rPr>
              <w:t xml:space="preserve">   </w:t>
            </w:r>
          </w:p>
          <w:p w:rsidR="00E36F21" w:rsidRDefault="00E36F21" w:rsidP="00E36F21">
            <w:pPr>
              <w:jc w:val="right"/>
              <w:rPr>
                <w:b/>
                <w:bCs/>
                <w:sz w:val="20"/>
                <w:szCs w:val="20"/>
              </w:rPr>
            </w:pPr>
          </w:p>
          <w:p w:rsidR="00E36F21" w:rsidRDefault="00E36F21" w:rsidP="00E36F21">
            <w:pPr>
              <w:jc w:val="right"/>
              <w:rPr>
                <w:b/>
                <w:bCs/>
                <w:sz w:val="20"/>
                <w:szCs w:val="20"/>
              </w:rPr>
            </w:pPr>
          </w:p>
          <w:p w:rsidR="00610761" w:rsidRPr="00EB5441" w:rsidRDefault="00610761" w:rsidP="00E36F21">
            <w:pPr>
              <w:jc w:val="right"/>
              <w:rPr>
                <w:b/>
                <w:bCs/>
                <w:sz w:val="20"/>
                <w:szCs w:val="20"/>
              </w:rPr>
            </w:pPr>
            <w:r w:rsidRPr="00EB5441">
              <w:rPr>
                <w:b/>
                <w:bCs/>
                <w:sz w:val="20"/>
                <w:szCs w:val="20"/>
              </w:rPr>
              <w:t xml:space="preserve">    </w:t>
            </w:r>
          </w:p>
          <w:p w:rsidR="00610761" w:rsidRDefault="00610761" w:rsidP="00E36F21">
            <w:pPr>
              <w:jc w:val="right"/>
              <w:rPr>
                <w:b/>
                <w:bCs/>
                <w:sz w:val="20"/>
                <w:szCs w:val="20"/>
              </w:rPr>
            </w:pPr>
          </w:p>
          <w:p w:rsidR="00E36F21" w:rsidRPr="00EB5441" w:rsidRDefault="00E36F21" w:rsidP="00E36F21">
            <w:pPr>
              <w:jc w:val="right"/>
              <w:rPr>
                <w:b/>
                <w:bCs/>
                <w:sz w:val="20"/>
                <w:szCs w:val="20"/>
              </w:rPr>
            </w:pPr>
          </w:p>
          <w:p w:rsidR="00610761" w:rsidRPr="00EB5441" w:rsidRDefault="00610761" w:rsidP="001E28BC">
            <w:pPr>
              <w:jc w:val="right"/>
              <w:rPr>
                <w:b/>
                <w:bCs/>
                <w:sz w:val="20"/>
                <w:szCs w:val="20"/>
              </w:rPr>
            </w:pPr>
            <w:r w:rsidRPr="00EB5441">
              <w:rPr>
                <w:b/>
                <w:bCs/>
                <w:sz w:val="20"/>
                <w:szCs w:val="20"/>
              </w:rPr>
              <w:t xml:space="preserve">     </w:t>
            </w:r>
            <w:r w:rsidR="001E28BC">
              <w:rPr>
                <w:b/>
                <w:bCs/>
                <w:sz w:val="20"/>
                <w:szCs w:val="20"/>
              </w:rPr>
              <w:t>115.449,32</w:t>
            </w:r>
          </w:p>
          <w:p w:rsidR="00610761" w:rsidRPr="00EB5441" w:rsidRDefault="00610761" w:rsidP="001E28BC">
            <w:pPr>
              <w:jc w:val="right"/>
              <w:rPr>
                <w:b/>
                <w:bCs/>
                <w:sz w:val="20"/>
                <w:szCs w:val="20"/>
              </w:rPr>
            </w:pPr>
            <w:r w:rsidRPr="00EB5441">
              <w:rPr>
                <w:b/>
                <w:bCs/>
                <w:sz w:val="20"/>
                <w:szCs w:val="20"/>
              </w:rPr>
              <w:t xml:space="preserve">    </w:t>
            </w:r>
            <w:r w:rsidR="001E28BC">
              <w:rPr>
                <w:b/>
                <w:bCs/>
                <w:sz w:val="20"/>
                <w:szCs w:val="20"/>
              </w:rPr>
              <w:t>36.038,04</w:t>
            </w:r>
          </w:p>
          <w:p w:rsidR="00610761" w:rsidRPr="00EB5441" w:rsidRDefault="00610761" w:rsidP="001E28BC">
            <w:pPr>
              <w:jc w:val="right"/>
              <w:rPr>
                <w:b/>
                <w:bCs/>
                <w:sz w:val="20"/>
                <w:szCs w:val="20"/>
              </w:rPr>
            </w:pPr>
            <w:r w:rsidRPr="00EB5441">
              <w:rPr>
                <w:b/>
                <w:bCs/>
                <w:sz w:val="20"/>
                <w:szCs w:val="20"/>
              </w:rPr>
              <w:t xml:space="preserve">  </w:t>
            </w:r>
            <w:r w:rsidR="001E28BC">
              <w:rPr>
                <w:b/>
                <w:bCs/>
                <w:sz w:val="20"/>
                <w:szCs w:val="20"/>
              </w:rPr>
              <w:t>49.029,55</w:t>
            </w:r>
          </w:p>
          <w:p w:rsidR="00610761" w:rsidRPr="00EB5441" w:rsidRDefault="00610761" w:rsidP="001E28BC">
            <w:pPr>
              <w:jc w:val="right"/>
              <w:rPr>
                <w:b/>
                <w:bCs/>
                <w:sz w:val="20"/>
                <w:szCs w:val="20"/>
              </w:rPr>
            </w:pPr>
            <w:r w:rsidRPr="00EB5441">
              <w:rPr>
                <w:b/>
                <w:bCs/>
                <w:sz w:val="20"/>
                <w:szCs w:val="20"/>
              </w:rPr>
              <w:t xml:space="preserve">  </w:t>
            </w:r>
            <w:r w:rsidR="001E28BC">
              <w:rPr>
                <w:b/>
                <w:bCs/>
                <w:sz w:val="20"/>
                <w:szCs w:val="20"/>
              </w:rPr>
              <w:t>33.302,22</w:t>
            </w:r>
          </w:p>
          <w:p w:rsidR="00610761" w:rsidRPr="00EB5441" w:rsidRDefault="00610761" w:rsidP="001E28BC">
            <w:pPr>
              <w:jc w:val="right"/>
              <w:rPr>
                <w:b/>
                <w:bCs/>
                <w:sz w:val="20"/>
                <w:szCs w:val="20"/>
              </w:rPr>
            </w:pPr>
            <w:r w:rsidRPr="00EB5441">
              <w:rPr>
                <w:b/>
                <w:bCs/>
                <w:sz w:val="20"/>
                <w:szCs w:val="20"/>
              </w:rPr>
              <w:t xml:space="preserve">  </w:t>
            </w:r>
            <w:r w:rsidR="001E28BC">
              <w:rPr>
                <w:b/>
                <w:bCs/>
                <w:sz w:val="20"/>
                <w:szCs w:val="20"/>
              </w:rPr>
              <w:t>155.637,73</w:t>
            </w:r>
          </w:p>
          <w:p w:rsidR="00610761" w:rsidRPr="00EB5441" w:rsidRDefault="00610761" w:rsidP="001E28BC">
            <w:pPr>
              <w:jc w:val="right"/>
              <w:rPr>
                <w:b/>
                <w:bCs/>
                <w:sz w:val="20"/>
                <w:szCs w:val="20"/>
              </w:rPr>
            </w:pPr>
            <w:r w:rsidRPr="00EB5441">
              <w:rPr>
                <w:b/>
                <w:bCs/>
                <w:sz w:val="20"/>
                <w:szCs w:val="20"/>
              </w:rPr>
              <w:t xml:space="preserve">  </w:t>
            </w:r>
            <w:r w:rsidR="001E28BC">
              <w:rPr>
                <w:b/>
                <w:bCs/>
                <w:sz w:val="20"/>
                <w:szCs w:val="20"/>
              </w:rPr>
              <w:t>464.040,11</w:t>
            </w:r>
          </w:p>
          <w:p w:rsidR="00610761" w:rsidRPr="00EB5441" w:rsidRDefault="00610761" w:rsidP="001E28BC">
            <w:pPr>
              <w:jc w:val="right"/>
              <w:rPr>
                <w:b/>
                <w:bCs/>
                <w:sz w:val="20"/>
                <w:szCs w:val="20"/>
              </w:rPr>
            </w:pPr>
            <w:r w:rsidRPr="00EB5441">
              <w:rPr>
                <w:b/>
                <w:bCs/>
                <w:sz w:val="20"/>
                <w:szCs w:val="20"/>
              </w:rPr>
              <w:t xml:space="preserve">  </w:t>
            </w:r>
            <w:r w:rsidR="001E28BC">
              <w:rPr>
                <w:b/>
                <w:bCs/>
                <w:sz w:val="20"/>
                <w:szCs w:val="20"/>
              </w:rPr>
              <w:t>271.338,84</w:t>
            </w:r>
          </w:p>
          <w:p w:rsidR="00610761" w:rsidRPr="00EB5441" w:rsidRDefault="00610761" w:rsidP="001E28BC">
            <w:pPr>
              <w:jc w:val="right"/>
              <w:rPr>
                <w:b/>
                <w:bCs/>
                <w:sz w:val="20"/>
                <w:szCs w:val="20"/>
              </w:rPr>
            </w:pPr>
            <w:r w:rsidRPr="00EB5441">
              <w:rPr>
                <w:b/>
                <w:bCs/>
                <w:sz w:val="20"/>
                <w:szCs w:val="20"/>
              </w:rPr>
              <w:t xml:space="preserve">      1.546,53</w:t>
            </w:r>
          </w:p>
          <w:p w:rsidR="00610761" w:rsidRPr="00EB5441" w:rsidRDefault="00610761" w:rsidP="001E28BC">
            <w:pPr>
              <w:jc w:val="right"/>
              <w:rPr>
                <w:b/>
                <w:bCs/>
                <w:sz w:val="20"/>
                <w:szCs w:val="20"/>
              </w:rPr>
            </w:pPr>
            <w:r w:rsidRPr="00EB5441">
              <w:rPr>
                <w:b/>
                <w:bCs/>
                <w:sz w:val="20"/>
                <w:szCs w:val="20"/>
              </w:rPr>
              <w:t xml:space="preserve"> </w:t>
            </w:r>
            <w:r w:rsidR="001E28BC">
              <w:rPr>
                <w:b/>
                <w:bCs/>
                <w:sz w:val="20"/>
                <w:szCs w:val="20"/>
              </w:rPr>
              <w:t>348.264,40</w:t>
            </w:r>
          </w:p>
          <w:p w:rsidR="00610761" w:rsidRPr="00EB5441" w:rsidRDefault="00610761" w:rsidP="001E28BC">
            <w:pPr>
              <w:jc w:val="right"/>
              <w:rPr>
                <w:b/>
                <w:bCs/>
                <w:sz w:val="20"/>
                <w:szCs w:val="20"/>
              </w:rPr>
            </w:pPr>
            <w:r w:rsidRPr="00EB5441">
              <w:rPr>
                <w:b/>
                <w:bCs/>
                <w:sz w:val="20"/>
                <w:szCs w:val="20"/>
              </w:rPr>
              <w:t xml:space="preserve">    </w:t>
            </w:r>
            <w:r w:rsidR="001E28BC">
              <w:rPr>
                <w:b/>
                <w:bCs/>
                <w:sz w:val="20"/>
                <w:szCs w:val="20"/>
              </w:rPr>
              <w:t>20.188,49</w:t>
            </w:r>
          </w:p>
          <w:p w:rsidR="00610761" w:rsidRPr="00EB5441" w:rsidRDefault="00610761" w:rsidP="001E28BC">
            <w:pPr>
              <w:jc w:val="right"/>
              <w:rPr>
                <w:b/>
                <w:bCs/>
                <w:sz w:val="20"/>
                <w:szCs w:val="20"/>
              </w:rPr>
            </w:pPr>
            <w:r w:rsidRPr="00EB5441">
              <w:rPr>
                <w:b/>
                <w:bCs/>
                <w:sz w:val="20"/>
                <w:szCs w:val="20"/>
              </w:rPr>
              <w:t xml:space="preserve">  2.002,66</w:t>
            </w:r>
          </w:p>
          <w:p w:rsidR="00610761" w:rsidRPr="00EB5441" w:rsidRDefault="001E28BC" w:rsidP="001E28BC">
            <w:pPr>
              <w:jc w:val="right"/>
              <w:rPr>
                <w:b/>
                <w:bCs/>
                <w:sz w:val="20"/>
                <w:szCs w:val="20"/>
              </w:rPr>
            </w:pPr>
            <w:r>
              <w:rPr>
                <w:b/>
                <w:bCs/>
                <w:sz w:val="20"/>
                <w:szCs w:val="20"/>
              </w:rPr>
              <w:t>295.710,29</w:t>
            </w:r>
          </w:p>
          <w:p w:rsidR="00610761" w:rsidRPr="00EB5441" w:rsidRDefault="001E28BC" w:rsidP="001E28BC">
            <w:pPr>
              <w:jc w:val="right"/>
              <w:rPr>
                <w:b/>
                <w:bCs/>
                <w:sz w:val="20"/>
                <w:szCs w:val="20"/>
              </w:rPr>
            </w:pPr>
            <w:r>
              <w:rPr>
                <w:b/>
                <w:bCs/>
                <w:sz w:val="20"/>
                <w:szCs w:val="20"/>
              </w:rPr>
              <w:t>76.713,37</w:t>
            </w:r>
          </w:p>
          <w:p w:rsidR="00610761" w:rsidRPr="00EB5441" w:rsidRDefault="00610761" w:rsidP="001E28BC">
            <w:pPr>
              <w:jc w:val="right"/>
              <w:rPr>
                <w:b/>
                <w:bCs/>
                <w:sz w:val="20"/>
                <w:szCs w:val="20"/>
              </w:rPr>
            </w:pPr>
            <w:r w:rsidRPr="00EB5441">
              <w:rPr>
                <w:b/>
                <w:bCs/>
                <w:sz w:val="20"/>
                <w:szCs w:val="20"/>
              </w:rPr>
              <w:t xml:space="preserve">  270.986,82</w:t>
            </w:r>
          </w:p>
          <w:p w:rsidR="00610761" w:rsidRPr="00EB5441" w:rsidRDefault="00610761" w:rsidP="001E28BC">
            <w:pPr>
              <w:jc w:val="right"/>
              <w:rPr>
                <w:b/>
                <w:bCs/>
                <w:sz w:val="20"/>
                <w:szCs w:val="20"/>
              </w:rPr>
            </w:pPr>
            <w:r w:rsidRPr="00EB5441">
              <w:rPr>
                <w:b/>
                <w:bCs/>
                <w:sz w:val="20"/>
                <w:szCs w:val="20"/>
              </w:rPr>
              <w:t xml:space="preserve">    21.957,37 </w:t>
            </w:r>
          </w:p>
          <w:p w:rsidR="00610761" w:rsidRPr="00EB5441" w:rsidRDefault="00610761" w:rsidP="001E28BC">
            <w:pPr>
              <w:jc w:val="right"/>
              <w:rPr>
                <w:b/>
                <w:bCs/>
                <w:sz w:val="20"/>
                <w:szCs w:val="20"/>
              </w:rPr>
            </w:pPr>
            <w:r w:rsidRPr="00EB5441">
              <w:rPr>
                <w:b/>
                <w:bCs/>
                <w:sz w:val="20"/>
                <w:szCs w:val="20"/>
              </w:rPr>
              <w:t xml:space="preserve">  150.910,63</w:t>
            </w:r>
          </w:p>
          <w:p w:rsidR="00610761" w:rsidRPr="00EB5441" w:rsidRDefault="00610761" w:rsidP="001E28BC">
            <w:pPr>
              <w:jc w:val="right"/>
              <w:rPr>
                <w:b/>
                <w:bCs/>
                <w:sz w:val="20"/>
                <w:szCs w:val="20"/>
              </w:rPr>
            </w:pPr>
            <w:r w:rsidRPr="00EB5441">
              <w:rPr>
                <w:b/>
                <w:bCs/>
                <w:sz w:val="20"/>
                <w:szCs w:val="20"/>
              </w:rPr>
              <w:t xml:space="preserve">    66.966,97</w:t>
            </w:r>
          </w:p>
          <w:p w:rsidR="00610761" w:rsidRPr="00EB5441" w:rsidRDefault="00610761" w:rsidP="001E28BC">
            <w:pPr>
              <w:jc w:val="right"/>
              <w:rPr>
                <w:b/>
                <w:bCs/>
                <w:sz w:val="20"/>
                <w:szCs w:val="20"/>
              </w:rPr>
            </w:pPr>
            <w:r w:rsidRPr="00EB5441">
              <w:rPr>
                <w:b/>
                <w:bCs/>
                <w:sz w:val="20"/>
                <w:szCs w:val="20"/>
              </w:rPr>
              <w:t xml:space="preserve">  </w:t>
            </w:r>
            <w:r w:rsidR="001E28BC">
              <w:rPr>
                <w:b/>
                <w:bCs/>
                <w:sz w:val="20"/>
                <w:szCs w:val="20"/>
              </w:rPr>
              <w:t>328.026,24</w:t>
            </w:r>
          </w:p>
          <w:p w:rsidR="00610761" w:rsidRPr="00EB5441" w:rsidRDefault="00610761" w:rsidP="001E28BC">
            <w:pPr>
              <w:jc w:val="right"/>
              <w:rPr>
                <w:b/>
                <w:bCs/>
                <w:sz w:val="20"/>
                <w:szCs w:val="20"/>
              </w:rPr>
            </w:pPr>
            <w:r w:rsidRPr="00EB5441">
              <w:rPr>
                <w:b/>
                <w:bCs/>
                <w:sz w:val="20"/>
                <w:szCs w:val="20"/>
              </w:rPr>
              <w:t xml:space="preserve">      5.730,62</w:t>
            </w:r>
          </w:p>
          <w:p w:rsidR="00654EAF" w:rsidRPr="00EB5441" w:rsidRDefault="00654EAF" w:rsidP="001E28BC">
            <w:pPr>
              <w:jc w:val="right"/>
              <w:rPr>
                <w:b/>
                <w:bCs/>
                <w:sz w:val="20"/>
                <w:szCs w:val="20"/>
              </w:rPr>
            </w:pPr>
            <w:r w:rsidRPr="00EB5441">
              <w:rPr>
                <w:b/>
                <w:bCs/>
                <w:sz w:val="20"/>
                <w:szCs w:val="20"/>
              </w:rPr>
              <w:t xml:space="preserve">   31.934,17</w:t>
            </w:r>
          </w:p>
          <w:p w:rsidR="00654EAF" w:rsidRPr="00EB5441" w:rsidRDefault="00654EAF" w:rsidP="001E28BC">
            <w:pPr>
              <w:jc w:val="right"/>
              <w:rPr>
                <w:b/>
                <w:bCs/>
                <w:sz w:val="20"/>
                <w:szCs w:val="20"/>
              </w:rPr>
            </w:pPr>
            <w:r w:rsidRPr="00EB5441">
              <w:rPr>
                <w:b/>
                <w:bCs/>
                <w:sz w:val="20"/>
                <w:szCs w:val="20"/>
              </w:rPr>
              <w:t xml:space="preserve"> 283.193,90</w:t>
            </w:r>
          </w:p>
          <w:p w:rsidR="00654EAF" w:rsidRPr="00EB5441" w:rsidRDefault="00654EAF" w:rsidP="001E28BC">
            <w:pPr>
              <w:jc w:val="right"/>
              <w:rPr>
                <w:b/>
                <w:bCs/>
                <w:sz w:val="20"/>
                <w:szCs w:val="20"/>
              </w:rPr>
            </w:pPr>
            <w:r w:rsidRPr="00EB5441">
              <w:rPr>
                <w:b/>
                <w:bCs/>
                <w:sz w:val="20"/>
                <w:szCs w:val="20"/>
              </w:rPr>
              <w:t xml:space="preserve"> </w:t>
            </w:r>
            <w:r w:rsidR="001E28BC">
              <w:rPr>
                <w:b/>
                <w:bCs/>
                <w:sz w:val="20"/>
                <w:szCs w:val="20"/>
              </w:rPr>
              <w:t>167.513,25</w:t>
            </w:r>
          </w:p>
          <w:p w:rsidR="00610761" w:rsidRPr="00EB5441" w:rsidRDefault="00654EAF" w:rsidP="001E28BC">
            <w:pPr>
              <w:jc w:val="right"/>
              <w:rPr>
                <w:b/>
                <w:bCs/>
                <w:sz w:val="20"/>
                <w:szCs w:val="20"/>
              </w:rPr>
            </w:pPr>
            <w:r w:rsidRPr="00EB5441">
              <w:rPr>
                <w:b/>
                <w:bCs/>
                <w:sz w:val="20"/>
                <w:szCs w:val="20"/>
              </w:rPr>
              <w:t xml:space="preserve"> </w:t>
            </w:r>
            <w:r w:rsidR="001E28BC">
              <w:rPr>
                <w:b/>
                <w:bCs/>
                <w:sz w:val="20"/>
                <w:szCs w:val="20"/>
              </w:rPr>
              <w:t>567.746,64</w:t>
            </w:r>
          </w:p>
        </w:tc>
      </w:tr>
      <w:tr w:rsidR="00610761" w:rsidRPr="008622F9" w:rsidTr="00E36F21">
        <w:trPr>
          <w:trHeight w:val="414"/>
        </w:trPr>
        <w:tc>
          <w:tcPr>
            <w:tcW w:w="8704" w:type="dxa"/>
            <w:gridSpan w:val="10"/>
            <w:tcBorders>
              <w:top w:val="single" w:sz="4" w:space="0" w:color="auto"/>
              <w:left w:val="single" w:sz="4" w:space="0" w:color="auto"/>
              <w:bottom w:val="single" w:sz="4" w:space="0" w:color="auto"/>
              <w:right w:val="single" w:sz="4" w:space="0" w:color="auto"/>
            </w:tcBorders>
            <w:vAlign w:val="center"/>
          </w:tcPr>
          <w:p w:rsidR="00654EAF" w:rsidRPr="00EB5441" w:rsidRDefault="00654EAF" w:rsidP="00654EAF">
            <w:pPr>
              <w:rPr>
                <w:b/>
                <w:bCs/>
                <w:sz w:val="20"/>
                <w:szCs w:val="20"/>
              </w:rPr>
            </w:pPr>
            <w:r>
              <w:rPr>
                <w:b/>
                <w:bCs/>
                <w:sz w:val="20"/>
                <w:szCs w:val="20"/>
              </w:rPr>
              <w:t xml:space="preserve">   </w:t>
            </w:r>
            <w:r w:rsidR="00610761" w:rsidRPr="00EB5441">
              <w:rPr>
                <w:b/>
                <w:bCs/>
                <w:sz w:val="20"/>
                <w:szCs w:val="20"/>
              </w:rPr>
              <w:t>TOTAL</w:t>
            </w:r>
          </w:p>
        </w:tc>
        <w:tc>
          <w:tcPr>
            <w:tcW w:w="1276" w:type="dxa"/>
            <w:tcBorders>
              <w:top w:val="single" w:sz="4" w:space="0" w:color="auto"/>
              <w:left w:val="nil"/>
              <w:bottom w:val="single" w:sz="4" w:space="0" w:color="auto"/>
              <w:right w:val="single" w:sz="4" w:space="0" w:color="auto"/>
            </w:tcBorders>
            <w:vAlign w:val="center"/>
          </w:tcPr>
          <w:p w:rsidR="00610761" w:rsidRPr="00EB5441" w:rsidRDefault="001E28BC" w:rsidP="00654EAF">
            <w:pPr>
              <w:rPr>
                <w:b/>
                <w:bCs/>
                <w:sz w:val="20"/>
                <w:szCs w:val="20"/>
              </w:rPr>
            </w:pPr>
            <w:r>
              <w:rPr>
                <w:rFonts w:eastAsia="Arial Unicode MS"/>
                <w:b/>
                <w:sz w:val="20"/>
                <w:szCs w:val="20"/>
              </w:rPr>
              <w:t xml:space="preserve"> 3.764.228,16</w:t>
            </w:r>
          </w:p>
        </w:tc>
      </w:tr>
      <w:tr w:rsidR="00610761" w:rsidRPr="004140F9" w:rsidTr="00E36F21">
        <w:trPr>
          <w:trHeight w:val="418"/>
        </w:trPr>
        <w:tc>
          <w:tcPr>
            <w:tcW w:w="9980" w:type="dxa"/>
            <w:gridSpan w:val="11"/>
            <w:tcBorders>
              <w:top w:val="single" w:sz="4" w:space="0" w:color="auto"/>
              <w:left w:val="single" w:sz="4" w:space="0" w:color="auto"/>
              <w:bottom w:val="single" w:sz="4" w:space="0" w:color="auto"/>
              <w:right w:val="single" w:sz="4" w:space="0" w:color="auto"/>
            </w:tcBorders>
            <w:vAlign w:val="center"/>
          </w:tcPr>
          <w:p w:rsidR="00610761" w:rsidRPr="00EB5441" w:rsidRDefault="00610761" w:rsidP="00654EAF">
            <w:pPr>
              <w:jc w:val="center"/>
              <w:rPr>
                <w:b/>
                <w:bCs/>
                <w:sz w:val="20"/>
                <w:szCs w:val="20"/>
              </w:rPr>
            </w:pPr>
            <w:r w:rsidRPr="00EB5441">
              <w:rPr>
                <w:b/>
                <w:bCs/>
                <w:sz w:val="20"/>
                <w:szCs w:val="20"/>
              </w:rPr>
              <w:lastRenderedPageBreak/>
              <w:t>PARCELA DE MAIOR RELEVÂNCIA:</w:t>
            </w:r>
          </w:p>
        </w:tc>
      </w:tr>
      <w:tr w:rsidR="00610761" w:rsidRPr="008622F9" w:rsidTr="009242CD">
        <w:trPr>
          <w:trHeight w:val="248"/>
        </w:trPr>
        <w:tc>
          <w:tcPr>
            <w:tcW w:w="908" w:type="dxa"/>
            <w:gridSpan w:val="2"/>
            <w:vMerge w:val="restart"/>
            <w:tcBorders>
              <w:top w:val="single" w:sz="4" w:space="0" w:color="auto"/>
              <w:left w:val="single" w:sz="4" w:space="0" w:color="auto"/>
              <w:right w:val="nil"/>
            </w:tcBorders>
          </w:tcPr>
          <w:p w:rsidR="00610761" w:rsidRPr="00EB5441" w:rsidRDefault="00610761" w:rsidP="00654EAF">
            <w:pPr>
              <w:jc w:val="center"/>
              <w:rPr>
                <w:b/>
                <w:bCs/>
                <w:sz w:val="20"/>
                <w:szCs w:val="20"/>
              </w:rPr>
            </w:pPr>
          </w:p>
        </w:tc>
        <w:tc>
          <w:tcPr>
            <w:tcW w:w="4652" w:type="dxa"/>
            <w:gridSpan w:val="3"/>
            <w:tcBorders>
              <w:top w:val="single" w:sz="4" w:space="0" w:color="auto"/>
              <w:left w:val="single" w:sz="4" w:space="0" w:color="auto"/>
              <w:bottom w:val="single" w:sz="4" w:space="0" w:color="auto"/>
              <w:right w:val="single" w:sz="4" w:space="0" w:color="000000"/>
            </w:tcBorders>
            <w:vAlign w:val="center"/>
          </w:tcPr>
          <w:p w:rsidR="00610761" w:rsidRPr="00EB5441" w:rsidRDefault="00610761" w:rsidP="00654EAF">
            <w:pPr>
              <w:jc w:val="center"/>
              <w:rPr>
                <w:bCs/>
                <w:sz w:val="20"/>
                <w:szCs w:val="20"/>
              </w:rPr>
            </w:pPr>
            <w:r w:rsidRPr="00EB5441">
              <w:rPr>
                <w:b/>
                <w:bCs/>
                <w:sz w:val="20"/>
                <w:szCs w:val="20"/>
              </w:rPr>
              <w:t>SERVIÇO / DESCRIÇÃO</w:t>
            </w:r>
          </w:p>
        </w:tc>
        <w:tc>
          <w:tcPr>
            <w:tcW w:w="1160" w:type="dxa"/>
            <w:gridSpan w:val="2"/>
            <w:tcBorders>
              <w:top w:val="single" w:sz="4" w:space="0" w:color="auto"/>
              <w:left w:val="nil"/>
              <w:bottom w:val="single" w:sz="4" w:space="0" w:color="auto"/>
              <w:right w:val="single" w:sz="4" w:space="0" w:color="auto"/>
            </w:tcBorders>
            <w:vAlign w:val="center"/>
          </w:tcPr>
          <w:p w:rsidR="00610761" w:rsidRPr="00EB5441" w:rsidRDefault="00610761" w:rsidP="00654EAF">
            <w:pPr>
              <w:jc w:val="center"/>
              <w:rPr>
                <w:b/>
                <w:bCs/>
                <w:sz w:val="20"/>
                <w:szCs w:val="20"/>
              </w:rPr>
            </w:pPr>
            <w:r w:rsidRPr="00EB5441">
              <w:rPr>
                <w:b/>
                <w:bCs/>
                <w:sz w:val="20"/>
                <w:szCs w:val="20"/>
              </w:rPr>
              <w:t>UNIDADE</w:t>
            </w:r>
          </w:p>
        </w:tc>
        <w:tc>
          <w:tcPr>
            <w:tcW w:w="992" w:type="dxa"/>
            <w:gridSpan w:val="2"/>
            <w:tcBorders>
              <w:top w:val="single" w:sz="4" w:space="0" w:color="auto"/>
              <w:left w:val="nil"/>
              <w:bottom w:val="single" w:sz="4" w:space="0" w:color="auto"/>
              <w:right w:val="single" w:sz="4" w:space="0" w:color="auto"/>
            </w:tcBorders>
            <w:vAlign w:val="center"/>
          </w:tcPr>
          <w:p w:rsidR="00610761" w:rsidRPr="00EB5441" w:rsidRDefault="007B3BD5" w:rsidP="00654EAF">
            <w:pPr>
              <w:jc w:val="center"/>
              <w:rPr>
                <w:b/>
                <w:bCs/>
                <w:sz w:val="20"/>
                <w:szCs w:val="20"/>
              </w:rPr>
            </w:pPr>
            <w:r>
              <w:rPr>
                <w:b/>
                <w:bCs/>
                <w:sz w:val="20"/>
                <w:szCs w:val="20"/>
              </w:rPr>
              <w:t>QUANT</w:t>
            </w:r>
          </w:p>
        </w:tc>
        <w:tc>
          <w:tcPr>
            <w:tcW w:w="2268" w:type="dxa"/>
            <w:gridSpan w:val="2"/>
            <w:tcBorders>
              <w:top w:val="single" w:sz="4" w:space="0" w:color="auto"/>
              <w:left w:val="nil"/>
              <w:bottom w:val="single" w:sz="4" w:space="0" w:color="auto"/>
              <w:right w:val="single" w:sz="4" w:space="0" w:color="auto"/>
            </w:tcBorders>
            <w:vAlign w:val="center"/>
          </w:tcPr>
          <w:p w:rsidR="00610761" w:rsidRPr="00EB5441" w:rsidRDefault="00610761" w:rsidP="00654EAF">
            <w:pPr>
              <w:jc w:val="center"/>
              <w:rPr>
                <w:b/>
                <w:bCs/>
                <w:sz w:val="20"/>
                <w:szCs w:val="20"/>
              </w:rPr>
            </w:pPr>
            <w:r w:rsidRPr="00EB5441">
              <w:rPr>
                <w:b/>
                <w:bCs/>
                <w:sz w:val="20"/>
                <w:szCs w:val="20"/>
              </w:rPr>
              <w:t>PARCELA DE MAIOR RELEVÂNCIA (50%)</w:t>
            </w:r>
          </w:p>
        </w:tc>
      </w:tr>
      <w:tr w:rsidR="00610761" w:rsidRPr="00D95962" w:rsidTr="007B3BD5">
        <w:trPr>
          <w:trHeight w:val="248"/>
        </w:trPr>
        <w:tc>
          <w:tcPr>
            <w:tcW w:w="908" w:type="dxa"/>
            <w:gridSpan w:val="2"/>
            <w:vMerge/>
            <w:tcBorders>
              <w:left w:val="single" w:sz="4" w:space="0" w:color="auto"/>
              <w:bottom w:val="single" w:sz="4" w:space="0" w:color="auto"/>
              <w:right w:val="nil"/>
            </w:tcBorders>
          </w:tcPr>
          <w:p w:rsidR="00610761" w:rsidRPr="00EB5441" w:rsidRDefault="00610761" w:rsidP="00654EAF">
            <w:pPr>
              <w:jc w:val="center"/>
              <w:rPr>
                <w:b/>
                <w:bCs/>
                <w:sz w:val="20"/>
                <w:szCs w:val="20"/>
              </w:rPr>
            </w:pPr>
          </w:p>
        </w:tc>
        <w:tc>
          <w:tcPr>
            <w:tcW w:w="4652" w:type="dxa"/>
            <w:gridSpan w:val="3"/>
            <w:tcBorders>
              <w:top w:val="single" w:sz="4" w:space="0" w:color="auto"/>
              <w:left w:val="single" w:sz="4" w:space="0" w:color="auto"/>
              <w:bottom w:val="single" w:sz="4" w:space="0" w:color="auto"/>
              <w:right w:val="single" w:sz="4" w:space="0" w:color="000000"/>
            </w:tcBorders>
          </w:tcPr>
          <w:p w:rsidR="00610761" w:rsidRPr="00EB5441" w:rsidRDefault="00610761" w:rsidP="00654EAF">
            <w:pPr>
              <w:rPr>
                <w:bCs/>
                <w:sz w:val="20"/>
                <w:szCs w:val="20"/>
              </w:rPr>
            </w:pPr>
            <w:r w:rsidRPr="00EB5441">
              <w:rPr>
                <w:bCs/>
                <w:sz w:val="20"/>
                <w:szCs w:val="20"/>
              </w:rPr>
              <w:t>- Cobertura em Telha Cerâmica</w:t>
            </w:r>
          </w:p>
          <w:p w:rsidR="00610761" w:rsidRPr="00EB5441" w:rsidRDefault="00610761" w:rsidP="00654EAF">
            <w:pPr>
              <w:rPr>
                <w:bCs/>
                <w:sz w:val="20"/>
                <w:szCs w:val="20"/>
              </w:rPr>
            </w:pPr>
            <w:r w:rsidRPr="00EB5441">
              <w:rPr>
                <w:bCs/>
                <w:sz w:val="20"/>
                <w:szCs w:val="20"/>
              </w:rPr>
              <w:t>- Granitina</w:t>
            </w:r>
          </w:p>
          <w:p w:rsidR="00610761" w:rsidRPr="00EB5441" w:rsidRDefault="00610761" w:rsidP="00654EAF">
            <w:pPr>
              <w:rPr>
                <w:bCs/>
                <w:sz w:val="20"/>
                <w:szCs w:val="20"/>
              </w:rPr>
            </w:pPr>
            <w:r w:rsidRPr="00EB5441">
              <w:rPr>
                <w:bCs/>
                <w:sz w:val="20"/>
                <w:szCs w:val="20"/>
              </w:rPr>
              <w:t>- Piso Laminado</w:t>
            </w:r>
          </w:p>
        </w:tc>
        <w:tc>
          <w:tcPr>
            <w:tcW w:w="1160" w:type="dxa"/>
            <w:gridSpan w:val="2"/>
            <w:tcBorders>
              <w:top w:val="single" w:sz="4" w:space="0" w:color="auto"/>
              <w:left w:val="nil"/>
              <w:bottom w:val="single" w:sz="4" w:space="0" w:color="auto"/>
              <w:right w:val="single" w:sz="4" w:space="0" w:color="auto"/>
            </w:tcBorders>
          </w:tcPr>
          <w:p w:rsidR="00610761" w:rsidRPr="00EB5441" w:rsidRDefault="00610761" w:rsidP="00654EAF">
            <w:pPr>
              <w:jc w:val="center"/>
              <w:rPr>
                <w:bCs/>
                <w:sz w:val="20"/>
                <w:szCs w:val="20"/>
              </w:rPr>
            </w:pPr>
            <w:r w:rsidRPr="00EB5441">
              <w:rPr>
                <w:bCs/>
                <w:sz w:val="20"/>
                <w:szCs w:val="20"/>
              </w:rPr>
              <w:t>M²</w:t>
            </w:r>
          </w:p>
          <w:p w:rsidR="00610761" w:rsidRPr="00EB5441" w:rsidRDefault="00610761" w:rsidP="00654EAF">
            <w:pPr>
              <w:jc w:val="center"/>
              <w:rPr>
                <w:bCs/>
                <w:sz w:val="20"/>
                <w:szCs w:val="20"/>
              </w:rPr>
            </w:pPr>
            <w:r w:rsidRPr="00EB5441">
              <w:rPr>
                <w:bCs/>
                <w:sz w:val="20"/>
                <w:szCs w:val="20"/>
              </w:rPr>
              <w:t>M²</w:t>
            </w:r>
          </w:p>
          <w:p w:rsidR="00610761" w:rsidRPr="00EB5441" w:rsidRDefault="00610761" w:rsidP="00654EAF">
            <w:pPr>
              <w:jc w:val="center"/>
              <w:rPr>
                <w:bCs/>
                <w:sz w:val="20"/>
                <w:szCs w:val="20"/>
              </w:rPr>
            </w:pPr>
            <w:r w:rsidRPr="00EB5441">
              <w:rPr>
                <w:bCs/>
                <w:sz w:val="20"/>
                <w:szCs w:val="20"/>
              </w:rPr>
              <w:t>M²</w:t>
            </w:r>
          </w:p>
        </w:tc>
        <w:tc>
          <w:tcPr>
            <w:tcW w:w="992" w:type="dxa"/>
            <w:gridSpan w:val="2"/>
            <w:tcBorders>
              <w:top w:val="single" w:sz="4" w:space="0" w:color="auto"/>
              <w:left w:val="nil"/>
              <w:bottom w:val="single" w:sz="4" w:space="0" w:color="auto"/>
              <w:right w:val="single" w:sz="4" w:space="0" w:color="auto"/>
            </w:tcBorders>
          </w:tcPr>
          <w:p w:rsidR="00610761" w:rsidRPr="00EB5441" w:rsidRDefault="00610761" w:rsidP="00654EAF">
            <w:pPr>
              <w:jc w:val="right"/>
              <w:rPr>
                <w:bCs/>
                <w:sz w:val="20"/>
                <w:szCs w:val="20"/>
              </w:rPr>
            </w:pPr>
            <w:r w:rsidRPr="00EB5441">
              <w:rPr>
                <w:bCs/>
                <w:sz w:val="20"/>
                <w:szCs w:val="20"/>
              </w:rPr>
              <w:t>2.018,52</w:t>
            </w:r>
          </w:p>
          <w:p w:rsidR="00610761" w:rsidRPr="00EB5441" w:rsidRDefault="00610761" w:rsidP="00654EAF">
            <w:pPr>
              <w:jc w:val="right"/>
              <w:rPr>
                <w:bCs/>
                <w:sz w:val="20"/>
                <w:szCs w:val="20"/>
              </w:rPr>
            </w:pPr>
            <w:r w:rsidRPr="00EB5441">
              <w:rPr>
                <w:bCs/>
                <w:sz w:val="20"/>
                <w:szCs w:val="20"/>
              </w:rPr>
              <w:t>2.043,39</w:t>
            </w:r>
          </w:p>
          <w:p w:rsidR="00610761" w:rsidRPr="00EB5441" w:rsidRDefault="00610761" w:rsidP="00654EAF">
            <w:pPr>
              <w:jc w:val="right"/>
              <w:rPr>
                <w:bCs/>
                <w:sz w:val="20"/>
                <w:szCs w:val="20"/>
              </w:rPr>
            </w:pPr>
            <w:r w:rsidRPr="00EB5441">
              <w:rPr>
                <w:bCs/>
                <w:sz w:val="20"/>
                <w:szCs w:val="20"/>
              </w:rPr>
              <w:t>489,84</w:t>
            </w:r>
          </w:p>
        </w:tc>
        <w:tc>
          <w:tcPr>
            <w:tcW w:w="2268" w:type="dxa"/>
            <w:gridSpan w:val="2"/>
            <w:tcBorders>
              <w:top w:val="single" w:sz="4" w:space="0" w:color="auto"/>
              <w:left w:val="nil"/>
              <w:bottom w:val="single" w:sz="4" w:space="0" w:color="auto"/>
              <w:right w:val="single" w:sz="4" w:space="0" w:color="auto"/>
            </w:tcBorders>
          </w:tcPr>
          <w:p w:rsidR="00610761" w:rsidRPr="00EB5441" w:rsidRDefault="00610761" w:rsidP="00654EAF">
            <w:pPr>
              <w:jc w:val="right"/>
              <w:rPr>
                <w:bCs/>
                <w:sz w:val="20"/>
                <w:szCs w:val="20"/>
              </w:rPr>
            </w:pPr>
            <w:r w:rsidRPr="00EB5441">
              <w:rPr>
                <w:bCs/>
                <w:sz w:val="20"/>
                <w:szCs w:val="20"/>
              </w:rPr>
              <w:t>1.009,26</w:t>
            </w:r>
          </w:p>
          <w:p w:rsidR="00610761" w:rsidRPr="00EB5441" w:rsidRDefault="00610761" w:rsidP="00654EAF">
            <w:pPr>
              <w:jc w:val="right"/>
              <w:rPr>
                <w:bCs/>
                <w:sz w:val="20"/>
                <w:szCs w:val="20"/>
              </w:rPr>
            </w:pPr>
            <w:r w:rsidRPr="00EB5441">
              <w:rPr>
                <w:bCs/>
                <w:sz w:val="20"/>
                <w:szCs w:val="20"/>
              </w:rPr>
              <w:t>1.021,70</w:t>
            </w:r>
          </w:p>
          <w:p w:rsidR="00610761" w:rsidRPr="00EB5441" w:rsidRDefault="00610761" w:rsidP="00654EAF">
            <w:pPr>
              <w:jc w:val="right"/>
              <w:rPr>
                <w:bCs/>
                <w:sz w:val="20"/>
                <w:szCs w:val="20"/>
              </w:rPr>
            </w:pPr>
            <w:r w:rsidRPr="00EB5441">
              <w:rPr>
                <w:bCs/>
                <w:sz w:val="20"/>
                <w:szCs w:val="20"/>
              </w:rPr>
              <w:t>244,92</w:t>
            </w:r>
          </w:p>
          <w:p w:rsidR="00610761" w:rsidRPr="00EB5441" w:rsidRDefault="00610761" w:rsidP="00654EAF">
            <w:pPr>
              <w:jc w:val="right"/>
              <w:rPr>
                <w:bCs/>
                <w:sz w:val="20"/>
                <w:szCs w:val="20"/>
              </w:rPr>
            </w:pPr>
          </w:p>
        </w:tc>
      </w:tr>
    </w:tbl>
    <w:p w:rsidR="00610761" w:rsidRPr="001157FA" w:rsidRDefault="00610761" w:rsidP="00F42D24">
      <w:pPr>
        <w:pStyle w:val="PargrafodaLista"/>
        <w:autoSpaceDE w:val="0"/>
        <w:autoSpaceDN w:val="0"/>
        <w:adjustRightInd w:val="0"/>
        <w:spacing w:after="0" w:line="240" w:lineRule="auto"/>
        <w:ind w:left="340"/>
        <w:jc w:val="both"/>
        <w:rPr>
          <w:rFonts w:ascii="Times New Roman" w:hAnsi="Times New Roman"/>
          <w:b/>
          <w:bCs/>
        </w:rPr>
      </w:pPr>
    </w:p>
    <w:p w:rsidR="00421C82" w:rsidRDefault="00D467C7" w:rsidP="007A349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7A349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7A349F">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w:t>
      </w:r>
      <w:r w:rsidRPr="0020645D">
        <w:rPr>
          <w:rFonts w:ascii="Times New Roman" w:hAnsi="Times New Roman"/>
        </w:rPr>
        <w:t xml:space="preserve">será de </w:t>
      </w:r>
      <w:r w:rsidR="00D30D99" w:rsidRPr="00D30D99">
        <w:rPr>
          <w:rFonts w:ascii="Times New Roman" w:hAnsi="Times New Roman"/>
        </w:rPr>
        <w:t>240</w:t>
      </w:r>
      <w:r w:rsidR="0031753D" w:rsidRPr="00D30D99">
        <w:rPr>
          <w:rFonts w:ascii="Times New Roman" w:hAnsi="Times New Roman"/>
        </w:rPr>
        <w:t xml:space="preserve"> (</w:t>
      </w:r>
      <w:r w:rsidR="00D30D99" w:rsidRPr="00D30D99">
        <w:rPr>
          <w:rFonts w:ascii="Times New Roman" w:hAnsi="Times New Roman"/>
        </w:rPr>
        <w:t>duzentos e quarenta)</w:t>
      </w:r>
      <w:r w:rsidRPr="00A72871">
        <w:rPr>
          <w:rFonts w:ascii="Times New Roman" w:hAnsi="Times New Roman"/>
        </w:rPr>
        <w:t xml:space="preserve"> </w:t>
      </w:r>
      <w:r w:rsidR="0031753D" w:rsidRPr="00A72871">
        <w:rPr>
          <w:rFonts w:ascii="Times New Roman" w:hAnsi="Times New Roman"/>
        </w:rPr>
        <w:t xml:space="preserve">dias </w:t>
      </w:r>
      <w:r w:rsidR="009E0015">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A recusa do serviço por parte da CONTRATANTE em função de divergência com a proposta apresentada ou com os parâmetros definidos neste instrumento, não acarretará a suspensão do </w:t>
      </w:r>
      <w:r w:rsidRPr="00A72871">
        <w:rPr>
          <w:rFonts w:ascii="Times New Roman" w:hAnsi="Times New Roman"/>
        </w:rPr>
        <w:lastRenderedPageBreak/>
        <w:t xml:space="preserve">prazo de entrega do objeto, ficando a CONTRATADA obrigada a sua reparação no prazo estabelecido, sem qualquer ônus para </w:t>
      </w:r>
      <w:r w:rsidR="006826A1">
        <w:rPr>
          <w:rFonts w:ascii="Times New Roman" w:hAnsi="Times New Roman"/>
        </w:rPr>
        <w:t>SEDUCE</w:t>
      </w:r>
      <w:r w:rsidRPr="00A72871">
        <w:rPr>
          <w:rFonts w:ascii="Times New Roman" w:hAnsi="Times New Roman"/>
        </w:rPr>
        <w:t>.</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7A349F">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72871" w:rsidRDefault="00E174E5"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w:t>
      </w:r>
      <w:r w:rsidR="009E0015">
        <w:rPr>
          <w:rFonts w:ascii="Times New Roman" w:hAnsi="Times New Roman"/>
        </w:rPr>
        <w:t>30</w:t>
      </w:r>
      <w:r w:rsidRPr="00A72871">
        <w:rPr>
          <w:rFonts w:ascii="Times New Roman" w:hAnsi="Times New Roman"/>
        </w:rPr>
        <w:t xml:space="preserve"> (</w:t>
      </w:r>
      <w:r w:rsidR="009E0015">
        <w:rPr>
          <w:rFonts w:ascii="Times New Roman" w:hAnsi="Times New Roman"/>
        </w:rPr>
        <w:t>trinta</w:t>
      </w:r>
      <w:r w:rsidRPr="00A72871">
        <w:rPr>
          <w:rFonts w:ascii="Times New Roman" w:hAnsi="Times New Roman"/>
        </w:rPr>
        <w:t xml:space="preserv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6826A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9E0015">
        <w:rPr>
          <w:rFonts w:ascii="Times New Roman" w:hAnsi="Times New Roman"/>
        </w:rPr>
        <w:t>90</w:t>
      </w:r>
      <w:r w:rsidRPr="00A72871">
        <w:rPr>
          <w:rFonts w:ascii="Times New Roman" w:hAnsi="Times New Roman"/>
        </w:rPr>
        <w:t xml:space="preserve"> (</w:t>
      </w:r>
      <w:r w:rsidR="009E0015">
        <w:rPr>
          <w:rFonts w:ascii="Times New Roman" w:hAnsi="Times New Roman"/>
        </w:rPr>
        <w:t>novemta</w:t>
      </w:r>
      <w:r w:rsidRPr="00A72871">
        <w:rPr>
          <w:rFonts w:ascii="Times New Roman" w:hAnsi="Times New Roman"/>
        </w:rPr>
        <w:t xml:space="preserve">)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3863E4">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 xml:space="preserve">A </w:t>
      </w:r>
      <w:r w:rsidR="006826A1">
        <w:rPr>
          <w:rFonts w:ascii="Times New Roman" w:hAnsi="Times New Roman"/>
        </w:rPr>
        <w:t>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lastRenderedPageBreak/>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7A349F">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BB3F3D" w:rsidRDefault="0077328F" w:rsidP="00BB3F3D">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31753D" w:rsidRPr="007A7268" w:rsidRDefault="0031753D"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A7268" w:rsidRDefault="006974A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7A7268">
        <w:rPr>
          <w:rFonts w:ascii="Times New Roman" w:hAnsi="Times New Roman"/>
          <w:bCs/>
        </w:rPr>
        <w:t>através do seu representante</w:t>
      </w:r>
      <w:r w:rsidRPr="007A7268">
        <w:rPr>
          <w:rFonts w:ascii="Times New Roman" w:hAnsi="Times New Roman"/>
        </w:rPr>
        <w:t>, as providências necessárias a sua regularização, as quais deverão ser atendidas de imediato, salvo motivo de força maior.</w:t>
      </w:r>
    </w:p>
    <w:p w:rsidR="00787D2A" w:rsidRPr="007A7268" w:rsidRDefault="00787D2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A autorização para execução do serviço extracontratual será efetivada por meio de anotações no Diário de Obra.   </w:t>
      </w:r>
    </w:p>
    <w:p w:rsidR="003863E4" w:rsidRPr="003863E4" w:rsidRDefault="00787D2A" w:rsidP="003863E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Todas as anotações serão feitas pelo responsável técnico e/ou pela fiscalização.</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A cópia do Diário de Obra fará parte integrante da Prestação de Contas.</w:t>
      </w:r>
    </w:p>
    <w:p w:rsidR="003863E4" w:rsidRPr="003863E4" w:rsidRDefault="00B57C49" w:rsidP="003863E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7A7268">
        <w:rPr>
          <w:rFonts w:ascii="Times New Roman" w:hAnsi="Times New Roman"/>
          <w:b/>
        </w:rPr>
        <w:t>CONTRATADA</w:t>
      </w:r>
      <w:r w:rsidRPr="007A7268">
        <w:rPr>
          <w:rFonts w:ascii="Times New Roman" w:hAnsi="Times New Roman"/>
        </w:rPr>
        <w:t>.</w:t>
      </w:r>
    </w:p>
    <w:p w:rsidR="009E0015" w:rsidRPr="00A63830"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w:t>
      </w:r>
      <w:r w:rsidRPr="009722AC">
        <w:rPr>
          <w:rFonts w:ascii="Times New Roman" w:hAnsi="Times New Roman"/>
        </w:rPr>
        <w:t xml:space="preserve">de </w:t>
      </w:r>
      <w:r w:rsidRPr="009945F1">
        <w:rPr>
          <w:rFonts w:ascii="Times New Roman" w:hAnsi="Times New Roman"/>
          <w:b/>
        </w:rPr>
        <w:t>subcontratação parcial</w:t>
      </w:r>
      <w:r w:rsidRPr="009722AC">
        <w:rPr>
          <w:rFonts w:ascii="Times New Roman" w:hAnsi="Times New Roman"/>
        </w:rPr>
        <w:t xml:space="preserve"> do objeto licitado constitui decisão administrativa e/ou de cunho técnico. Por essa razão, pela natureza e as características do objeto a ser licitado, sem</w:t>
      </w:r>
      <w:r>
        <w:rPr>
          <w:rFonts w:ascii="Times New Roman" w:hAnsi="Times New Roman"/>
        </w:rPr>
        <w:t>pre que for julgado conveniente</w:t>
      </w:r>
      <w:r w:rsidRPr="009722AC">
        <w:rPr>
          <w:rFonts w:ascii="Times New Roman" w:hAnsi="Times New Roman"/>
        </w:rPr>
        <w:t xml:space="preserve"> devidamente justificado e aprovado pela CONTRATANTE, de acordo com o parecer da fiscalização, deverá a CONTRATADA, na execução do Contrato, sem prejuízo das responsabilidades contratuais e legais, </w:t>
      </w:r>
      <w:r w:rsidRPr="0020480C">
        <w:rPr>
          <w:rFonts w:ascii="Times New Roman" w:hAnsi="Times New Roman"/>
          <w:b/>
        </w:rPr>
        <w:t>subcontratar</w:t>
      </w:r>
      <w:r w:rsidRPr="009722AC">
        <w:rPr>
          <w:rFonts w:ascii="Times New Roman" w:hAnsi="Times New Roman"/>
        </w:rPr>
        <w:t xml:space="preserve"> </w:t>
      </w:r>
      <w:r w:rsidRPr="0020480C">
        <w:rPr>
          <w:rFonts w:ascii="Times New Roman" w:hAnsi="Times New Roman"/>
          <w:b/>
        </w:rPr>
        <w:t xml:space="preserve">até 30% (trinta por cento) do valor da obra correspondente </w:t>
      </w:r>
      <w:r>
        <w:rPr>
          <w:rFonts w:ascii="Times New Roman" w:hAnsi="Times New Roman"/>
          <w:b/>
        </w:rPr>
        <w:t>A PARCELAS COMPLETAS DA OBRA</w:t>
      </w:r>
      <w:r w:rsidRPr="009722AC">
        <w:rPr>
          <w:rFonts w:ascii="Times New Roman" w:hAnsi="Times New Roman"/>
        </w:rPr>
        <w:t>, respondendo, entretanto, a CONTRATADA, perante a CONTRATANTE, pela execução dos serviços subcontratados.</w:t>
      </w:r>
      <w:r>
        <w:rPr>
          <w:rFonts w:ascii="Times New Roman" w:hAnsi="Times New Roman"/>
        </w:rPr>
        <w:t xml:space="preserve"> </w:t>
      </w:r>
      <w:r w:rsidRPr="00A63830">
        <w:rPr>
          <w:rFonts w:ascii="Times New Roman" w:hAnsi="Times New Roman"/>
        </w:rPr>
        <w:t>Os serviços passíveis de subcontratação são:</w:t>
      </w:r>
    </w:p>
    <w:p w:rsidR="009E0015" w:rsidRPr="00956267" w:rsidRDefault="009E0015" w:rsidP="009E0015">
      <w:pPr>
        <w:pStyle w:val="PargrafodaLista"/>
        <w:numPr>
          <w:ilvl w:val="0"/>
          <w:numId w:val="30"/>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Sondagem do Terreno;</w:t>
      </w:r>
    </w:p>
    <w:p w:rsidR="009E0015" w:rsidRPr="00956267" w:rsidRDefault="009E0015" w:rsidP="009E0015">
      <w:pPr>
        <w:pStyle w:val="PargrafodaLista"/>
        <w:numPr>
          <w:ilvl w:val="0"/>
          <w:numId w:val="30"/>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Subestação;</w:t>
      </w:r>
    </w:p>
    <w:p w:rsidR="009E0015" w:rsidRPr="00956267" w:rsidRDefault="009E0015" w:rsidP="009E0015">
      <w:pPr>
        <w:pStyle w:val="PargrafodaLista"/>
        <w:numPr>
          <w:ilvl w:val="0"/>
          <w:numId w:val="30"/>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Estrutura Lajes (Pré – Moldadas);</w:t>
      </w:r>
    </w:p>
    <w:p w:rsidR="009E0015" w:rsidRPr="00956267" w:rsidRDefault="009E0015" w:rsidP="009E0015">
      <w:pPr>
        <w:pStyle w:val="PargrafodaLista"/>
        <w:numPr>
          <w:ilvl w:val="0"/>
          <w:numId w:val="30"/>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lastRenderedPageBreak/>
        <w:t>Marcenaria;</w:t>
      </w:r>
    </w:p>
    <w:p w:rsidR="009E0015" w:rsidRPr="00956267" w:rsidRDefault="009E0015" w:rsidP="009E0015">
      <w:pPr>
        <w:pStyle w:val="PargrafodaLista"/>
        <w:numPr>
          <w:ilvl w:val="0"/>
          <w:numId w:val="30"/>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SPDA (Sistema de Proteção contra Descargas Atmosféricas);</w:t>
      </w:r>
    </w:p>
    <w:p w:rsidR="009E0015" w:rsidRPr="00956267" w:rsidRDefault="009E0015" w:rsidP="009E0015">
      <w:pPr>
        <w:pStyle w:val="PargrafodaLista"/>
        <w:numPr>
          <w:ilvl w:val="0"/>
          <w:numId w:val="30"/>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Esquadrias Metálicas;</w:t>
      </w:r>
    </w:p>
    <w:p w:rsidR="009E0015" w:rsidRPr="00A63830" w:rsidRDefault="009E0015" w:rsidP="009E0015">
      <w:pPr>
        <w:pStyle w:val="PargrafodaLista"/>
        <w:numPr>
          <w:ilvl w:val="0"/>
          <w:numId w:val="30"/>
        </w:numPr>
        <w:autoSpaceDE w:val="0"/>
        <w:autoSpaceDN w:val="0"/>
        <w:adjustRightInd w:val="0"/>
        <w:spacing w:after="0" w:line="240" w:lineRule="auto"/>
        <w:ind w:left="1758" w:hanging="284"/>
        <w:jc w:val="both"/>
        <w:rPr>
          <w:rFonts w:ascii="Times New Roman" w:hAnsi="Times New Roman"/>
        </w:rPr>
      </w:pPr>
      <w:r w:rsidRPr="00956267">
        <w:rPr>
          <w:rFonts w:ascii="Times New Roman" w:hAnsi="Times New Roman"/>
        </w:rPr>
        <w:t>Transporte de Entulho.</w:t>
      </w:r>
    </w:p>
    <w:p w:rsidR="009E0015" w:rsidRPr="00E0295F"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w:t>
      </w:r>
      <w:r>
        <w:rPr>
          <w:rFonts w:ascii="Times New Roman" w:hAnsi="Times New Roman"/>
        </w:rPr>
        <w:t>ade com o art.45 da Lei estadual nº 17.928/2012</w:t>
      </w:r>
      <w:r w:rsidRPr="00D107B0">
        <w:rPr>
          <w:rFonts w:ascii="Times New Roman" w:hAnsi="Times New Roman"/>
        </w:rPr>
        <w:t xml:space="preserve">, </w:t>
      </w:r>
      <w:r>
        <w:rPr>
          <w:rFonts w:ascii="Times New Roman" w:hAnsi="Times New Roman"/>
        </w:rPr>
        <w:t xml:space="preserve">bem como </w:t>
      </w:r>
      <w:r w:rsidRPr="00D107B0">
        <w:rPr>
          <w:rFonts w:ascii="Times New Roman" w:hAnsi="Times New Roman"/>
        </w:rPr>
        <w:t>o</w:t>
      </w:r>
      <w:r>
        <w:rPr>
          <w:rFonts w:ascii="Times New Roman" w:hAnsi="Times New Roman"/>
        </w:rPr>
        <w:t xml:space="preserve"> art. 40, inciso XI da Lei nº 8.666/93, o</w:t>
      </w:r>
      <w:r w:rsidRPr="00D107B0">
        <w:rPr>
          <w:rFonts w:ascii="Times New Roman" w:hAnsi="Times New Roman"/>
        </w:rPr>
        <w:t xml:space="preserve">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propostas. Para efeito de cálculo, considerar 4(quatro) casas após a vírgula, utilizando os índices do INCC.</w:t>
      </w:r>
    </w:p>
    <w:p w:rsidR="009E0015" w:rsidRPr="00FC32D7"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9E0015" w:rsidRPr="00E0295F" w:rsidRDefault="009E0015" w:rsidP="009E0015">
      <w:pPr>
        <w:pStyle w:val="PargrafodaLista"/>
        <w:autoSpaceDE w:val="0"/>
        <w:autoSpaceDN w:val="0"/>
        <w:adjustRightInd w:val="0"/>
        <w:spacing w:after="0" w:line="300" w:lineRule="atLeast"/>
        <w:ind w:left="1474"/>
        <w:jc w:val="both"/>
        <w:rPr>
          <w:rFonts w:ascii="Times New Roman" w:hAnsi="Times New Roman"/>
          <w:b/>
          <w:bCs/>
        </w:rPr>
      </w:pPr>
    </w:p>
    <w:p w:rsidR="009E0015" w:rsidRDefault="009E0015" w:rsidP="009E0015">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 do contratante</w:t>
      </w:r>
    </w:p>
    <w:p w:rsidR="009E0015" w:rsidRPr="004B223C"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9E0015" w:rsidRPr="004B223C"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9E0015" w:rsidRPr="004B223C"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9E0015" w:rsidRPr="004B223C"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9E0015" w:rsidRPr="003A38F0"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9E0015" w:rsidRPr="003A38F0" w:rsidRDefault="009E0015" w:rsidP="009E0015">
      <w:pPr>
        <w:pStyle w:val="PargrafodaLista"/>
        <w:autoSpaceDE w:val="0"/>
        <w:autoSpaceDN w:val="0"/>
        <w:adjustRightInd w:val="0"/>
        <w:spacing w:after="0" w:line="240" w:lineRule="auto"/>
        <w:ind w:left="1247"/>
        <w:jc w:val="both"/>
        <w:rPr>
          <w:rFonts w:ascii="Times New Roman" w:hAnsi="Times New Roman"/>
          <w:b/>
          <w:bCs/>
        </w:rPr>
      </w:pPr>
    </w:p>
    <w:p w:rsidR="009E0015" w:rsidRDefault="009E0015" w:rsidP="009E0015">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 da Contratada</w:t>
      </w:r>
    </w:p>
    <w:p w:rsidR="009E0015" w:rsidRPr="00956F9C" w:rsidRDefault="009E0015" w:rsidP="009E0015">
      <w:pPr>
        <w:autoSpaceDE w:val="0"/>
        <w:autoSpaceDN w:val="0"/>
        <w:adjustRightInd w:val="0"/>
        <w:ind w:left="360"/>
        <w:jc w:val="both"/>
        <w:rPr>
          <w:b/>
          <w:bCs/>
        </w:rPr>
      </w:pPr>
    </w:p>
    <w:p w:rsidR="009E0015" w:rsidRPr="00956F9C"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Pr>
          <w:rFonts w:ascii="Times New Roman" w:hAnsi="Times New Roman"/>
        </w:rPr>
        <w:t xml:space="preserve"> </w:t>
      </w:r>
    </w:p>
    <w:p w:rsidR="009E0015" w:rsidRPr="00956F9C"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E0015" w:rsidRPr="00956F9C"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E0015" w:rsidRPr="00956F9C" w:rsidRDefault="009E0015" w:rsidP="009E0015">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Pr>
          <w:rFonts w:ascii="Times New Roman" w:hAnsi="Times New Roman"/>
        </w:rPr>
        <w:t xml:space="preserve">ção de Responsabilidade Técnica </w:t>
      </w:r>
      <w:r w:rsidRPr="00956F9C">
        <w:rPr>
          <w:rFonts w:ascii="Times New Roman" w:hAnsi="Times New Roman"/>
        </w:rPr>
        <w:t>(ART) ou Registro de Responsabilidade Técnica (RRT),</w:t>
      </w:r>
      <w:r>
        <w:rPr>
          <w:rFonts w:ascii="Times New Roman" w:hAnsi="Times New Roman"/>
        </w:rPr>
        <w:t xml:space="preserve"> </w:t>
      </w:r>
      <w:r w:rsidRPr="00956F9C">
        <w:rPr>
          <w:rFonts w:ascii="Times New Roman" w:hAnsi="Times New Roman"/>
        </w:rPr>
        <w:t>de execução</w:t>
      </w:r>
      <w:r>
        <w:rPr>
          <w:rFonts w:ascii="Times New Roman" w:hAnsi="Times New Roman"/>
        </w:rPr>
        <w:t>,</w:t>
      </w:r>
      <w:r w:rsidRPr="00956F9C">
        <w:rPr>
          <w:rFonts w:ascii="Times New Roman" w:hAnsi="Times New Roman"/>
        </w:rPr>
        <w:t xml:space="preserve"> com seu devido recolhimento perante os respectivos conselhos: Conselho Regional de Engenharia e Agronomia (CREA-GO) e Conselho de Arquitetura e Urbanismo (CAU-GO), sendo que uma via será anexada à </w:t>
      </w:r>
      <w:r w:rsidRPr="00956F9C">
        <w:rPr>
          <w:rFonts w:ascii="Times New Roman" w:hAnsi="Times New Roman"/>
        </w:rPr>
        <w:lastRenderedPageBreak/>
        <w:t>Prestação de Contas e a outra será encaminhada à Gerência de Engenharia e Acompanhamento de Obras da Rede Física;</w:t>
      </w:r>
    </w:p>
    <w:p w:rsidR="009E0015" w:rsidRPr="00956F9C" w:rsidRDefault="009E0015" w:rsidP="009E0015">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E0015" w:rsidRPr="00956F9C" w:rsidRDefault="009E0015" w:rsidP="009E0015">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9E0015" w:rsidRPr="00074279"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074279">
        <w:rPr>
          <w:rFonts w:ascii="Times New Roman" w:hAnsi="Times New Roman"/>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9E0015" w:rsidRPr="00DC39D9" w:rsidRDefault="009E0015" w:rsidP="009E0015">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9E0015" w:rsidRPr="00DC39D9" w:rsidRDefault="009E0015" w:rsidP="009E0015">
      <w:pPr>
        <w:pStyle w:val="PargrafodaLista"/>
        <w:numPr>
          <w:ilvl w:val="0"/>
          <w:numId w:val="31"/>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9E0015" w:rsidRPr="00DC39D9" w:rsidRDefault="009E0015" w:rsidP="009E0015">
      <w:pPr>
        <w:pStyle w:val="PargrafodaLista"/>
        <w:numPr>
          <w:ilvl w:val="0"/>
          <w:numId w:val="31"/>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9E0015" w:rsidRPr="00DC39D9" w:rsidRDefault="009E0015" w:rsidP="009E0015">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9E0015" w:rsidRPr="00DC39D9" w:rsidRDefault="009E0015" w:rsidP="009E0015">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9E0015" w:rsidRPr="00DC39D9" w:rsidRDefault="009E0015" w:rsidP="009E0015">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9E0015" w:rsidRPr="00DC39D9" w:rsidRDefault="009E0015" w:rsidP="009E0015">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9E0015" w:rsidRPr="00DC39D9" w:rsidRDefault="009E0015" w:rsidP="009E0015">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9E0015" w:rsidRPr="00DC39D9" w:rsidRDefault="009E0015" w:rsidP="009E0015">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9E0015" w:rsidRPr="00DC39D9" w:rsidRDefault="009E0015" w:rsidP="009E0015">
      <w:pPr>
        <w:spacing w:after="160" w:line="300" w:lineRule="atLeast"/>
        <w:jc w:val="both"/>
        <w:rPr>
          <w:sz w:val="22"/>
          <w:szCs w:val="22"/>
        </w:rPr>
      </w:pPr>
      <w:r w:rsidRPr="00DC39D9">
        <w:rPr>
          <w:sz w:val="22"/>
          <w:szCs w:val="22"/>
        </w:rPr>
        <w:lastRenderedPageBreak/>
        <w:t xml:space="preserve">VII - Cópias das fichas de registro da entrega dos Equipamentos de Proteção Individual - EPI fornecidos aos trabalhadores, conforme exigências da NR 06 do MTE; </w:t>
      </w:r>
    </w:p>
    <w:p w:rsidR="009E0015" w:rsidRPr="00DC39D9" w:rsidRDefault="009E0015" w:rsidP="009E0015">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9E0015" w:rsidRPr="00DC39D9" w:rsidRDefault="009E0015" w:rsidP="009E0015">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9E0015" w:rsidRPr="00DC39D9" w:rsidRDefault="009E0015" w:rsidP="009E0015">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9E0015" w:rsidRPr="00DC39D9" w:rsidRDefault="009E0015" w:rsidP="009E0015">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9E0015" w:rsidRPr="00DC39D9" w:rsidRDefault="009E0015" w:rsidP="009E0015">
      <w:pPr>
        <w:pStyle w:val="PargrafodaLista"/>
        <w:numPr>
          <w:ilvl w:val="0"/>
          <w:numId w:val="32"/>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9E0015" w:rsidRPr="00DC39D9" w:rsidRDefault="009E0015" w:rsidP="009E0015">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9E0015" w:rsidRPr="00DC39D9" w:rsidRDefault="009E0015" w:rsidP="009E0015">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9E0015" w:rsidRPr="00DC39D9" w:rsidRDefault="009E0015" w:rsidP="009E0015">
      <w:pPr>
        <w:spacing w:after="160" w:line="300" w:lineRule="atLeast"/>
        <w:jc w:val="both"/>
        <w:rPr>
          <w:sz w:val="22"/>
          <w:szCs w:val="22"/>
        </w:rPr>
      </w:pPr>
      <w:r w:rsidRPr="00DC39D9">
        <w:rPr>
          <w:sz w:val="22"/>
          <w:szCs w:val="22"/>
        </w:rPr>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9E0015" w:rsidRPr="00DC39D9" w:rsidRDefault="009E0015" w:rsidP="009E0015">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9E0015" w:rsidRPr="00DC39D9" w:rsidRDefault="009E0015" w:rsidP="009E0015">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9E0015" w:rsidRPr="00DC39D9" w:rsidRDefault="009E0015" w:rsidP="009E0015">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9E0015" w:rsidRPr="00DC39D9" w:rsidRDefault="009E0015" w:rsidP="009E0015">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9E0015" w:rsidRPr="00DC39D9" w:rsidRDefault="009E0015" w:rsidP="009E0015">
      <w:pPr>
        <w:spacing w:after="160" w:line="300" w:lineRule="atLeast"/>
        <w:jc w:val="both"/>
        <w:rPr>
          <w:sz w:val="22"/>
          <w:szCs w:val="22"/>
        </w:rPr>
      </w:pPr>
      <w:r w:rsidRPr="00DC39D9">
        <w:rPr>
          <w:sz w:val="22"/>
          <w:szCs w:val="22"/>
        </w:rPr>
        <w:lastRenderedPageBreak/>
        <w:t xml:space="preserve">VIII - Providenciar a elaboração do Perfil Profissiográfico Previdenciário (PPP), de todos os empregados que desempenham atividades no Órgão, conforme legislação previdenciária vigente; </w:t>
      </w:r>
    </w:p>
    <w:p w:rsidR="009E0015" w:rsidRPr="00DC39D9" w:rsidRDefault="009E0015" w:rsidP="009E0015">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9E0015" w:rsidRPr="00DC39D9" w:rsidRDefault="009E0015" w:rsidP="009E0015">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9E0015" w:rsidRPr="00DC39D9" w:rsidRDefault="009E0015" w:rsidP="009E0015">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9E0015" w:rsidRPr="00B115C0" w:rsidRDefault="009E0015" w:rsidP="009E0015">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9E0015" w:rsidRPr="00A72871" w:rsidRDefault="009E0015" w:rsidP="009E0015">
      <w:pPr>
        <w:jc w:val="both"/>
        <w:rPr>
          <w:b/>
          <w:color w:val="000000"/>
          <w:sz w:val="22"/>
          <w:szCs w:val="22"/>
        </w:rPr>
      </w:pPr>
    </w:p>
    <w:p w:rsidR="009E0015" w:rsidRPr="00A72871" w:rsidRDefault="009E0015" w:rsidP="009E0015">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9E0015" w:rsidRPr="00A72871" w:rsidRDefault="009E0015" w:rsidP="009E0015">
      <w:pPr>
        <w:jc w:val="both"/>
        <w:rPr>
          <w:color w:val="000000"/>
          <w:sz w:val="22"/>
          <w:szCs w:val="22"/>
        </w:rPr>
      </w:pPr>
    </w:p>
    <w:p w:rsidR="009E0015" w:rsidRPr="00A72871" w:rsidRDefault="009E0015" w:rsidP="009E0015">
      <w:pPr>
        <w:spacing w:line="300" w:lineRule="atLeast"/>
        <w:jc w:val="both"/>
        <w:rPr>
          <w:b/>
          <w:color w:val="000000"/>
          <w:sz w:val="22"/>
          <w:szCs w:val="22"/>
        </w:rPr>
      </w:pPr>
      <w:r w:rsidRPr="00A72871">
        <w:rPr>
          <w:b/>
          <w:color w:val="000000"/>
          <w:sz w:val="22"/>
          <w:szCs w:val="22"/>
        </w:rPr>
        <w:t>Atenção:</w:t>
      </w:r>
    </w:p>
    <w:p w:rsidR="009E0015" w:rsidRPr="00A72871" w:rsidRDefault="009E0015" w:rsidP="009E0015">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9E0015" w:rsidRPr="00A72871" w:rsidRDefault="009E0015" w:rsidP="009E0015">
      <w:pPr>
        <w:spacing w:line="300" w:lineRule="atLeast"/>
        <w:jc w:val="both"/>
        <w:rPr>
          <w:color w:val="000000"/>
          <w:sz w:val="22"/>
          <w:szCs w:val="22"/>
        </w:rPr>
      </w:pPr>
    </w:p>
    <w:p w:rsidR="009E0015" w:rsidRPr="00A72871" w:rsidRDefault="009E0015" w:rsidP="009E0015">
      <w:pPr>
        <w:spacing w:line="300" w:lineRule="atLeast"/>
        <w:rPr>
          <w:color w:val="000000"/>
          <w:sz w:val="22"/>
          <w:szCs w:val="22"/>
        </w:rPr>
      </w:pPr>
      <w:r>
        <w:rPr>
          <w:color w:val="000000"/>
          <w:sz w:val="22"/>
          <w:szCs w:val="22"/>
        </w:rPr>
        <w:t>Superintendência de Infraestrutura</w:t>
      </w:r>
      <w:r w:rsidRPr="00A72871">
        <w:rPr>
          <w:color w:val="000000"/>
          <w:sz w:val="22"/>
          <w:szCs w:val="22"/>
        </w:rPr>
        <w:t xml:space="preserve">, em </w:t>
      </w:r>
      <w:r w:rsidRPr="0020645D">
        <w:rPr>
          <w:sz w:val="22"/>
          <w:szCs w:val="22"/>
        </w:rPr>
        <w:t xml:space="preserve">Goiânia, aos </w:t>
      </w:r>
      <w:r>
        <w:rPr>
          <w:sz w:val="22"/>
          <w:szCs w:val="22"/>
        </w:rPr>
        <w:t>10</w:t>
      </w:r>
      <w:r w:rsidRPr="0020645D">
        <w:rPr>
          <w:sz w:val="22"/>
          <w:szCs w:val="22"/>
        </w:rPr>
        <w:t xml:space="preserve"> </w:t>
      </w:r>
      <w:r>
        <w:rPr>
          <w:sz w:val="22"/>
          <w:szCs w:val="22"/>
        </w:rPr>
        <w:t>dias do mês de Outubro</w:t>
      </w:r>
      <w:r w:rsidRPr="0020645D">
        <w:rPr>
          <w:sz w:val="22"/>
          <w:szCs w:val="22"/>
        </w:rPr>
        <w:t xml:space="preserve"> de 2017.</w:t>
      </w:r>
    </w:p>
    <w:p w:rsidR="00C85CF3" w:rsidRDefault="00C85CF3" w:rsidP="00C85CF3">
      <w:pPr>
        <w:spacing w:line="300" w:lineRule="atLeast"/>
        <w:rPr>
          <w:color w:val="000000"/>
        </w:rPr>
      </w:pPr>
    </w:p>
    <w:p w:rsidR="00C85CF3" w:rsidRDefault="00C85CF3" w:rsidP="00C85CF3">
      <w:pPr>
        <w:spacing w:line="300" w:lineRule="atLeast"/>
        <w:rPr>
          <w:color w:val="000000"/>
        </w:rPr>
      </w:pPr>
    </w:p>
    <w:p w:rsidR="00C85CF3" w:rsidRDefault="00C85CF3" w:rsidP="00C85CF3">
      <w:pPr>
        <w:spacing w:line="300" w:lineRule="atLeast"/>
        <w:rPr>
          <w:color w:val="000000"/>
        </w:rPr>
      </w:pPr>
    </w:p>
    <w:p w:rsidR="00C85CF3" w:rsidRPr="00C85CF3" w:rsidRDefault="00C85CF3" w:rsidP="00C85CF3">
      <w:pPr>
        <w:rPr>
          <w:sz w:val="20"/>
          <w:szCs w:val="20"/>
          <w:lang w:eastAsia="ar-SA"/>
        </w:rPr>
      </w:pPr>
      <w:r w:rsidRPr="00C85CF3">
        <w:rPr>
          <w:sz w:val="20"/>
          <w:szCs w:val="20"/>
          <w:lang w:eastAsia="ar-SA"/>
        </w:rPr>
        <w:t>_____________________________________</w:t>
      </w:r>
      <w:r>
        <w:rPr>
          <w:sz w:val="20"/>
          <w:szCs w:val="20"/>
          <w:lang w:eastAsia="ar-SA"/>
        </w:rPr>
        <w:t xml:space="preserve">                                ________________________________</w:t>
      </w:r>
    </w:p>
    <w:p w:rsidR="00C85CF3" w:rsidRPr="00C85CF3" w:rsidRDefault="00C85CF3" w:rsidP="00C85CF3">
      <w:pPr>
        <w:pStyle w:val="Ttulo2"/>
        <w:tabs>
          <w:tab w:val="left" w:pos="0"/>
        </w:tabs>
        <w:rPr>
          <w:rFonts w:ascii="Times New Roman" w:hAnsi="Times New Roman"/>
          <w:color w:val="000000"/>
        </w:rPr>
      </w:pPr>
      <w:r w:rsidRPr="00C85CF3">
        <w:rPr>
          <w:rFonts w:ascii="Times New Roman" w:hAnsi="Times New Roman"/>
          <w:color w:val="000000"/>
        </w:rPr>
        <w:t xml:space="preserve">               Thiago Barros </w:t>
      </w:r>
      <w:r w:rsidRPr="00C85CF3">
        <w:rPr>
          <w:rFonts w:ascii="Times New Roman" w:hAnsi="Times New Roman"/>
          <w:color w:val="auto"/>
        </w:rPr>
        <w:t>Baldino                                                        Francisco da Chagas Soares Ávila</w:t>
      </w:r>
    </w:p>
    <w:p w:rsidR="00C85CF3" w:rsidRPr="00C85CF3" w:rsidRDefault="00C85CF3" w:rsidP="00C85CF3">
      <w:pPr>
        <w:rPr>
          <w:sz w:val="20"/>
          <w:szCs w:val="20"/>
          <w:lang w:val="en-US"/>
        </w:rPr>
      </w:pPr>
      <w:r w:rsidRPr="00C85CF3">
        <w:rPr>
          <w:color w:val="000000"/>
          <w:sz w:val="20"/>
          <w:szCs w:val="20"/>
        </w:rPr>
        <w:t>Engenheiro Civil – CREA nº 10479/D GO</w:t>
      </w:r>
      <w:r w:rsidRPr="00C85CF3">
        <w:rPr>
          <w:b/>
          <w:color w:val="000000"/>
          <w:sz w:val="20"/>
          <w:szCs w:val="20"/>
        </w:rPr>
        <w:t xml:space="preserve">                                    </w:t>
      </w:r>
      <w:r>
        <w:rPr>
          <w:b/>
          <w:color w:val="000000"/>
          <w:sz w:val="20"/>
          <w:szCs w:val="20"/>
        </w:rPr>
        <w:t xml:space="preserve">           </w:t>
      </w:r>
      <w:r w:rsidRPr="00C85CF3">
        <w:rPr>
          <w:sz w:val="20"/>
          <w:szCs w:val="20"/>
        </w:rPr>
        <w:t xml:space="preserve">Eng. </w:t>
      </w:r>
      <w:r w:rsidRPr="00C85CF3">
        <w:rPr>
          <w:sz w:val="20"/>
          <w:szCs w:val="20"/>
          <w:lang w:val="en-US"/>
        </w:rPr>
        <w:t>Civil – CREA 247/D GO</w:t>
      </w:r>
    </w:p>
    <w:p w:rsidR="00C85CF3" w:rsidRPr="00C85CF3" w:rsidRDefault="00C85CF3" w:rsidP="00C85CF3">
      <w:pPr>
        <w:pStyle w:val="Ttulo2"/>
        <w:tabs>
          <w:tab w:val="left" w:pos="0"/>
        </w:tabs>
        <w:rPr>
          <w:rFonts w:ascii="Times New Roman" w:hAnsi="Times New Roman"/>
          <w:b w:val="0"/>
          <w:color w:val="000000"/>
        </w:rPr>
      </w:pPr>
      <w:r w:rsidRPr="00C85CF3">
        <w:rPr>
          <w:rFonts w:ascii="Times New Roman" w:hAnsi="Times New Roman"/>
          <w:b w:val="0"/>
          <w:color w:val="000000"/>
        </w:rPr>
        <w:t xml:space="preserve">Supervisão de Estudos, Projetos e Orçamentos.                </w:t>
      </w:r>
      <w:r>
        <w:rPr>
          <w:rFonts w:ascii="Times New Roman" w:hAnsi="Times New Roman"/>
          <w:b w:val="0"/>
          <w:color w:val="000000"/>
        </w:rPr>
        <w:t xml:space="preserve">            </w:t>
      </w:r>
      <w:r w:rsidRPr="00C85CF3">
        <w:rPr>
          <w:rFonts w:ascii="Times New Roman" w:hAnsi="Times New Roman"/>
          <w:b w:val="0"/>
          <w:color w:val="000000"/>
        </w:rPr>
        <w:t xml:space="preserve"> </w:t>
      </w:r>
      <w:r w:rsidR="009242CD">
        <w:rPr>
          <w:rFonts w:ascii="Times New Roman" w:hAnsi="Times New Roman"/>
          <w:b w:val="0"/>
          <w:color w:val="000000"/>
        </w:rPr>
        <w:t xml:space="preserve">      </w:t>
      </w:r>
      <w:r w:rsidR="009242CD">
        <w:rPr>
          <w:rFonts w:ascii="Times New Roman" w:hAnsi="Times New Roman"/>
          <w:b w:val="0"/>
          <w:color w:val="auto"/>
        </w:rPr>
        <w:t>Superintendência de Infraestrutura</w:t>
      </w:r>
    </w:p>
    <w:p w:rsidR="009066DA" w:rsidRDefault="009066DA" w:rsidP="00711A5A">
      <w:pPr>
        <w:jc w:val="center"/>
        <w:rPr>
          <w:rFonts w:ascii="Arial" w:hAnsi="Arial" w:cs="Arial"/>
          <w:sz w:val="20"/>
          <w:szCs w:val="20"/>
        </w:rPr>
      </w:pPr>
    </w:p>
    <w:p w:rsidR="009066DA" w:rsidRDefault="009066DA" w:rsidP="009E0015">
      <w:pPr>
        <w:rPr>
          <w:rFonts w:ascii="Arial" w:hAnsi="Arial" w:cs="Arial"/>
          <w:sz w:val="20"/>
          <w:szCs w:val="20"/>
        </w:rPr>
      </w:pPr>
      <w:bookmarkStart w:id="0" w:name="_GoBack"/>
      <w:bookmarkEnd w:id="0"/>
    </w:p>
    <w:sectPr w:rsidR="009066DA" w:rsidSect="00CD3033">
      <w:headerReference w:type="default" r:id="rId9"/>
      <w:footerReference w:type="default" r:id="rId10"/>
      <w:pgSz w:w="11906" w:h="16838" w:code="9"/>
      <w:pgMar w:top="1418" w:right="1134" w:bottom="1134" w:left="130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8BC" w:rsidRDefault="001E28BC">
      <w:r>
        <w:separator/>
      </w:r>
    </w:p>
  </w:endnote>
  <w:endnote w:type="continuationSeparator" w:id="0">
    <w:p w:rsidR="001E28BC" w:rsidRDefault="001E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8BC" w:rsidRDefault="009E0015"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p>
  <w:p w:rsidR="001E28BC" w:rsidRDefault="001E28BC" w:rsidP="00AF0671">
    <w:pPr>
      <w:pStyle w:val="Rodap"/>
      <w:jc w:val="center"/>
      <w:rPr>
        <w:sz w:val="18"/>
        <w:szCs w:val="18"/>
      </w:rPr>
    </w:pP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Cultura e Esporte</w:t>
    </w:r>
  </w:p>
  <w:p w:rsidR="001E28BC" w:rsidRPr="00CA54E2" w:rsidRDefault="001E28BC" w:rsidP="00A71CB4">
    <w:pPr>
      <w:pStyle w:val="Rodap"/>
      <w:jc w:val="center"/>
      <w:rPr>
        <w:sz w:val="18"/>
        <w:szCs w:val="18"/>
      </w:rPr>
    </w:pPr>
    <w:r>
      <w:rPr>
        <w:sz w:val="18"/>
        <w:szCs w:val="18"/>
      </w:rPr>
      <w:t>Núcleo de Obras da Rede Física – Supervisão de Estudos, Projetos e Orçamentos</w:t>
    </w:r>
  </w:p>
  <w:p w:rsidR="001E28BC" w:rsidRPr="00CA54E2" w:rsidRDefault="001E28BC" w:rsidP="00AF0671">
    <w:pPr>
      <w:pStyle w:val="Rodap"/>
      <w:jc w:val="center"/>
      <w:rPr>
        <w:sz w:val="18"/>
        <w:szCs w:val="18"/>
      </w:rPr>
    </w:pPr>
    <w:r w:rsidRPr="00CA54E2">
      <w:rPr>
        <w:sz w:val="18"/>
        <w:szCs w:val="18"/>
      </w:rPr>
      <w:t>Av. Anhanguera, 7.171 – Setor Oeste – CEP: 74.110-010 – Goiânia – Goiás</w:t>
    </w:r>
  </w:p>
  <w:p w:rsidR="001E28BC" w:rsidRDefault="001E28BC"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1E28BC" w:rsidRDefault="009E0015" w:rsidP="00AF0671">
    <w:pPr>
      <w:pStyle w:val="Rodap"/>
      <w:jc w:val="center"/>
    </w:pPr>
    <w:sdt>
      <w:sdtPr>
        <w:rPr>
          <w:color w:val="0000FF"/>
          <w:u w:val="single"/>
        </w:rPr>
        <w:id w:val="342283744"/>
        <w:docPartObj>
          <w:docPartGallery w:val="Page Numbers (Bottom of Page)"/>
          <w:docPartUnique/>
        </w:docPartObj>
      </w:sdtPr>
      <w:sdtEndPr/>
      <w:sdtContent>
        <w:r>
          <w:fldChar w:fldCharType="begin"/>
        </w:r>
        <w:r>
          <w:instrText xml:space="preserve"> PAGE   \* MERGEFORMAT </w:instrText>
        </w:r>
        <w:r>
          <w:fldChar w:fldCharType="separate"/>
        </w:r>
        <w:r>
          <w:rPr>
            <w:noProof/>
          </w:rPr>
          <w:t>16</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8BC" w:rsidRDefault="001E28BC">
      <w:r>
        <w:separator/>
      </w:r>
    </w:p>
  </w:footnote>
  <w:footnote w:type="continuationSeparator" w:id="0">
    <w:p w:rsidR="001E28BC" w:rsidRDefault="001E2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8BC" w:rsidRDefault="001E28BC" w:rsidP="003E63F9">
    <w:pPr>
      <w:pStyle w:val="Cabealho"/>
    </w:pPr>
    <w:r>
      <w:rPr>
        <w:noProof/>
      </w:rPr>
      <w:drawing>
        <wp:anchor distT="0" distB="0" distL="114300" distR="114300" simplePos="0" relativeHeight="251658240" behindDoc="1" locked="0" layoutInCell="1" allowOverlap="1">
          <wp:simplePos x="0" y="0"/>
          <wp:positionH relativeFrom="column">
            <wp:posOffset>1726565</wp:posOffset>
          </wp:positionH>
          <wp:positionV relativeFrom="paragraph">
            <wp:posOffset>-217170</wp:posOffset>
          </wp:positionV>
          <wp:extent cx="2254885" cy="723265"/>
          <wp:effectExtent l="19050" t="0" r="0" b="0"/>
          <wp:wrapTight wrapText="bothSides">
            <wp:wrapPolygon edited="0">
              <wp:start x="-182" y="0"/>
              <wp:lineTo x="-182" y="21050"/>
              <wp:lineTo x="21533" y="21050"/>
              <wp:lineTo x="21533" y="0"/>
              <wp:lineTo x="-182"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4885" cy="723265"/>
                  </a:xfrm>
                  <a:prstGeom prst="rect">
                    <a:avLst/>
                  </a:prstGeom>
                  <a:noFill/>
                  <a:ln w="9525">
                    <a:noFill/>
                    <a:miter lim="800000"/>
                    <a:headEnd/>
                    <a:tailEnd/>
                  </a:ln>
                </pic:spPr>
              </pic:pic>
            </a:graphicData>
          </a:graphic>
        </wp:anchor>
      </w:drawing>
    </w:r>
  </w:p>
  <w:p w:rsidR="001E28BC" w:rsidRDefault="001E28BC" w:rsidP="003E63F9">
    <w:pPr>
      <w:pStyle w:val="Cabealho"/>
    </w:pPr>
    <w:r>
      <w:t xml:space="preserve">                                   </w:t>
    </w:r>
  </w:p>
  <w:p w:rsidR="001E28BC" w:rsidRDefault="001E28BC" w:rsidP="003E63F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3E2F50"/>
    <w:multiLevelType w:val="hybridMultilevel"/>
    <w:tmpl w:val="92D0D146"/>
    <w:lvl w:ilvl="0" w:tplc="77E880B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EA370C"/>
    <w:multiLevelType w:val="multilevel"/>
    <w:tmpl w:val="D8C0CF8E"/>
    <w:name w:val="WW8Num1523"/>
    <w:lvl w:ilvl="0">
      <w:start w:val="4"/>
      <w:numFmt w:val="decimal"/>
      <w:suff w:val="nothing"/>
      <w:lvlText w:val="%1.0 -  "/>
      <w:lvlJc w:val="left"/>
      <w:pPr>
        <w:ind w:left="0" w:firstLine="0"/>
      </w:pPr>
      <w:rPr>
        <w:rFonts w:hint="default"/>
      </w:rPr>
    </w:lvl>
    <w:lvl w:ilvl="1">
      <w:start w:val="1"/>
      <w:numFmt w:val="decimal"/>
      <w:lvlText w:val="11.%2"/>
      <w:lvlJc w:val="left"/>
      <w:pPr>
        <w:tabs>
          <w:tab w:val="num" w:pos="-320"/>
        </w:tabs>
        <w:ind w:left="-320" w:hanging="390"/>
      </w:pPr>
      <w:rPr>
        <w:rFonts w:hint="default"/>
      </w:rPr>
    </w:lvl>
    <w:lvl w:ilvl="2">
      <w:start w:val="1"/>
      <w:numFmt w:val="decimal"/>
      <w:lvlText w:val="%1.%2.%3"/>
      <w:lvlJc w:val="left"/>
      <w:pPr>
        <w:tabs>
          <w:tab w:val="num" w:pos="10"/>
        </w:tabs>
        <w:ind w:left="10" w:hanging="720"/>
      </w:pPr>
      <w:rPr>
        <w:rFonts w:hint="default"/>
      </w:rPr>
    </w:lvl>
    <w:lvl w:ilvl="3">
      <w:start w:val="1"/>
      <w:numFmt w:val="decimal"/>
      <w:lvlText w:val="%1.%2.%3.%4"/>
      <w:lvlJc w:val="left"/>
      <w:pPr>
        <w:tabs>
          <w:tab w:val="num" w:pos="10"/>
        </w:tabs>
        <w:ind w:left="10" w:hanging="720"/>
      </w:pPr>
      <w:rPr>
        <w:rFonts w:hint="default"/>
      </w:rPr>
    </w:lvl>
    <w:lvl w:ilvl="4">
      <w:start w:val="1"/>
      <w:numFmt w:val="decimal"/>
      <w:lvlText w:val="%1.%2.%3.%4.%5"/>
      <w:lvlJc w:val="left"/>
      <w:pPr>
        <w:tabs>
          <w:tab w:val="num" w:pos="370"/>
        </w:tabs>
        <w:ind w:left="370"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730"/>
        </w:tabs>
        <w:ind w:left="730" w:hanging="1440"/>
      </w:pPr>
      <w:rPr>
        <w:rFonts w:hint="default"/>
      </w:rPr>
    </w:lvl>
    <w:lvl w:ilvl="7">
      <w:start w:val="1"/>
      <w:numFmt w:val="decimal"/>
      <w:lvlText w:val="%1.%2.%3.%4.%5.%6.%7.%8"/>
      <w:lvlJc w:val="left"/>
      <w:pPr>
        <w:tabs>
          <w:tab w:val="num" w:pos="730"/>
        </w:tabs>
        <w:ind w:left="730" w:hanging="1440"/>
      </w:pPr>
      <w:rPr>
        <w:rFonts w:hint="default"/>
      </w:rPr>
    </w:lvl>
    <w:lvl w:ilvl="8">
      <w:start w:val="1"/>
      <w:numFmt w:val="decimal"/>
      <w:lvlText w:val="%1.%2.%3.%4.%5.%6.%7.%8.%9"/>
      <w:lvlJc w:val="left"/>
      <w:pPr>
        <w:tabs>
          <w:tab w:val="num" w:pos="1090"/>
        </w:tabs>
        <w:ind w:left="1090" w:hanging="1800"/>
      </w:pPr>
      <w:rPr>
        <w:rFonts w:hint="default"/>
      </w:rPr>
    </w:lvl>
  </w:abstractNum>
  <w:abstractNum w:abstractNumId="3" w15:restartNumberingAfterBreak="0">
    <w:nsid w:val="0C820224"/>
    <w:multiLevelType w:val="hybridMultilevel"/>
    <w:tmpl w:val="9F7836EA"/>
    <w:lvl w:ilvl="0" w:tplc="F676906A">
      <w:start w:val="1"/>
      <w:numFmt w:val="bullet"/>
      <w:lvlText w:val=""/>
      <w:lvlJc w:val="left"/>
      <w:pPr>
        <w:tabs>
          <w:tab w:val="num" w:pos="227"/>
        </w:tabs>
        <w:ind w:left="227" w:hanging="227"/>
      </w:pPr>
      <w:rPr>
        <w:rFonts w:ascii="Wingdings" w:hAnsi="Wingdings" w:hint="default"/>
        <w:color w:val="auto"/>
        <w:sz w:val="18"/>
      </w:rPr>
    </w:lvl>
    <w:lvl w:ilvl="1" w:tplc="9C2850D0">
      <w:start w:val="1"/>
      <w:numFmt w:val="bullet"/>
      <w:lvlText w:val=""/>
      <w:lvlJc w:val="left"/>
      <w:pPr>
        <w:tabs>
          <w:tab w:val="num" w:pos="227"/>
        </w:tabs>
        <w:ind w:left="227" w:hanging="227"/>
      </w:pPr>
      <w:rPr>
        <w:rFonts w:ascii="Wingdings" w:hAnsi="Wingdings" w:hint="default"/>
        <w:color w:val="auto"/>
        <w:sz w:val="18"/>
      </w:rPr>
    </w:lvl>
    <w:lvl w:ilvl="2" w:tplc="04160005" w:tentative="1">
      <w:start w:val="1"/>
      <w:numFmt w:val="bullet"/>
      <w:lvlText w:val=""/>
      <w:lvlJc w:val="left"/>
      <w:pPr>
        <w:tabs>
          <w:tab w:val="num" w:pos="2550"/>
        </w:tabs>
        <w:ind w:left="2550" w:hanging="360"/>
      </w:pPr>
      <w:rPr>
        <w:rFonts w:ascii="Wingdings" w:hAnsi="Wingdings" w:hint="default"/>
      </w:rPr>
    </w:lvl>
    <w:lvl w:ilvl="3" w:tplc="04160001" w:tentative="1">
      <w:start w:val="1"/>
      <w:numFmt w:val="bullet"/>
      <w:lvlText w:val=""/>
      <w:lvlJc w:val="left"/>
      <w:pPr>
        <w:tabs>
          <w:tab w:val="num" w:pos="3270"/>
        </w:tabs>
        <w:ind w:left="3270" w:hanging="360"/>
      </w:pPr>
      <w:rPr>
        <w:rFonts w:ascii="Symbol" w:hAnsi="Symbol" w:hint="default"/>
      </w:rPr>
    </w:lvl>
    <w:lvl w:ilvl="4" w:tplc="04160003" w:tentative="1">
      <w:start w:val="1"/>
      <w:numFmt w:val="bullet"/>
      <w:lvlText w:val="o"/>
      <w:lvlJc w:val="left"/>
      <w:pPr>
        <w:tabs>
          <w:tab w:val="num" w:pos="3990"/>
        </w:tabs>
        <w:ind w:left="3990" w:hanging="360"/>
      </w:pPr>
      <w:rPr>
        <w:rFonts w:ascii="Courier New" w:hAnsi="Courier New" w:cs="Courier New" w:hint="default"/>
      </w:rPr>
    </w:lvl>
    <w:lvl w:ilvl="5" w:tplc="04160005" w:tentative="1">
      <w:start w:val="1"/>
      <w:numFmt w:val="bullet"/>
      <w:lvlText w:val=""/>
      <w:lvlJc w:val="left"/>
      <w:pPr>
        <w:tabs>
          <w:tab w:val="num" w:pos="4710"/>
        </w:tabs>
        <w:ind w:left="4710" w:hanging="360"/>
      </w:pPr>
      <w:rPr>
        <w:rFonts w:ascii="Wingdings" w:hAnsi="Wingdings" w:hint="default"/>
      </w:rPr>
    </w:lvl>
    <w:lvl w:ilvl="6" w:tplc="04160001" w:tentative="1">
      <w:start w:val="1"/>
      <w:numFmt w:val="bullet"/>
      <w:lvlText w:val=""/>
      <w:lvlJc w:val="left"/>
      <w:pPr>
        <w:tabs>
          <w:tab w:val="num" w:pos="5430"/>
        </w:tabs>
        <w:ind w:left="5430" w:hanging="360"/>
      </w:pPr>
      <w:rPr>
        <w:rFonts w:ascii="Symbol" w:hAnsi="Symbol" w:hint="default"/>
      </w:rPr>
    </w:lvl>
    <w:lvl w:ilvl="7" w:tplc="04160003" w:tentative="1">
      <w:start w:val="1"/>
      <w:numFmt w:val="bullet"/>
      <w:lvlText w:val="o"/>
      <w:lvlJc w:val="left"/>
      <w:pPr>
        <w:tabs>
          <w:tab w:val="num" w:pos="6150"/>
        </w:tabs>
        <w:ind w:left="6150" w:hanging="360"/>
      </w:pPr>
      <w:rPr>
        <w:rFonts w:ascii="Courier New" w:hAnsi="Courier New" w:cs="Courier New" w:hint="default"/>
      </w:rPr>
    </w:lvl>
    <w:lvl w:ilvl="8" w:tplc="04160005" w:tentative="1">
      <w:start w:val="1"/>
      <w:numFmt w:val="bullet"/>
      <w:lvlText w:val=""/>
      <w:lvlJc w:val="left"/>
      <w:pPr>
        <w:tabs>
          <w:tab w:val="num" w:pos="6870"/>
        </w:tabs>
        <w:ind w:left="6870" w:hanging="360"/>
      </w:pPr>
      <w:rPr>
        <w:rFonts w:ascii="Wingdings" w:hAnsi="Wingdings" w:hint="default"/>
      </w:rPr>
    </w:lvl>
  </w:abstractNum>
  <w:abstractNum w:abstractNumId="4"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5" w15:restartNumberingAfterBreak="0">
    <w:nsid w:val="10891938"/>
    <w:multiLevelType w:val="hybridMultilevel"/>
    <w:tmpl w:val="09E034A6"/>
    <w:lvl w:ilvl="0" w:tplc="B46AD7E6">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15:restartNumberingAfterBreak="0">
    <w:nsid w:val="173A3D36"/>
    <w:multiLevelType w:val="hybridMultilevel"/>
    <w:tmpl w:val="026C3F92"/>
    <w:lvl w:ilvl="0" w:tplc="9B023A36">
      <w:start w:val="1"/>
      <w:numFmt w:val="bullet"/>
      <w:lvlText w:val=""/>
      <w:lvlJc w:val="left"/>
      <w:pPr>
        <w:tabs>
          <w:tab w:val="num" w:pos="284"/>
        </w:tabs>
        <w:ind w:left="284" w:hanging="284"/>
      </w:pPr>
      <w:rPr>
        <w:rFonts w:ascii="Symbol" w:hAnsi="Symbol" w:hint="default"/>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0CE2522"/>
    <w:multiLevelType w:val="hybridMultilevel"/>
    <w:tmpl w:val="773248D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7686E1D"/>
    <w:multiLevelType w:val="hybridMultilevel"/>
    <w:tmpl w:val="8DAA14F4"/>
    <w:lvl w:ilvl="0" w:tplc="BF7A1BA0">
      <w:start w:val="1"/>
      <w:numFmt w:val="bullet"/>
      <w:lvlText w:val=""/>
      <w:lvlJc w:val="left"/>
      <w:pPr>
        <w:tabs>
          <w:tab w:val="num" w:pos="227"/>
        </w:tabs>
        <w:ind w:left="227" w:hanging="227"/>
      </w:pPr>
      <w:rPr>
        <w:rFonts w:ascii="Wingdings" w:hAnsi="Wingdings" w:hint="default"/>
        <w:color w:val="auto"/>
        <w:sz w:val="18"/>
      </w:rPr>
    </w:lvl>
    <w:lvl w:ilvl="1" w:tplc="0416000F">
      <w:start w:val="1"/>
      <w:numFmt w:val="decimal"/>
      <w:lvlText w:val="%2."/>
      <w:lvlJc w:val="left"/>
      <w:pPr>
        <w:tabs>
          <w:tab w:val="num" w:pos="1830"/>
        </w:tabs>
        <w:ind w:left="1830" w:hanging="360"/>
      </w:pPr>
      <w:rPr>
        <w:rFonts w:hint="default"/>
        <w:color w:val="auto"/>
        <w:sz w:val="18"/>
      </w:rPr>
    </w:lvl>
    <w:lvl w:ilvl="2" w:tplc="04160005" w:tentative="1">
      <w:start w:val="1"/>
      <w:numFmt w:val="bullet"/>
      <w:lvlText w:val=""/>
      <w:lvlJc w:val="left"/>
      <w:pPr>
        <w:tabs>
          <w:tab w:val="num" w:pos="2550"/>
        </w:tabs>
        <w:ind w:left="2550" w:hanging="360"/>
      </w:pPr>
      <w:rPr>
        <w:rFonts w:ascii="Wingdings" w:hAnsi="Wingdings" w:hint="default"/>
      </w:rPr>
    </w:lvl>
    <w:lvl w:ilvl="3" w:tplc="04160001" w:tentative="1">
      <w:start w:val="1"/>
      <w:numFmt w:val="bullet"/>
      <w:lvlText w:val=""/>
      <w:lvlJc w:val="left"/>
      <w:pPr>
        <w:tabs>
          <w:tab w:val="num" w:pos="3270"/>
        </w:tabs>
        <w:ind w:left="3270" w:hanging="360"/>
      </w:pPr>
      <w:rPr>
        <w:rFonts w:ascii="Symbol" w:hAnsi="Symbol" w:hint="default"/>
      </w:rPr>
    </w:lvl>
    <w:lvl w:ilvl="4" w:tplc="04160003" w:tentative="1">
      <w:start w:val="1"/>
      <w:numFmt w:val="bullet"/>
      <w:lvlText w:val="o"/>
      <w:lvlJc w:val="left"/>
      <w:pPr>
        <w:tabs>
          <w:tab w:val="num" w:pos="3990"/>
        </w:tabs>
        <w:ind w:left="3990" w:hanging="360"/>
      </w:pPr>
      <w:rPr>
        <w:rFonts w:ascii="Courier New" w:hAnsi="Courier New" w:cs="Courier New" w:hint="default"/>
      </w:rPr>
    </w:lvl>
    <w:lvl w:ilvl="5" w:tplc="04160005" w:tentative="1">
      <w:start w:val="1"/>
      <w:numFmt w:val="bullet"/>
      <w:lvlText w:val=""/>
      <w:lvlJc w:val="left"/>
      <w:pPr>
        <w:tabs>
          <w:tab w:val="num" w:pos="4710"/>
        </w:tabs>
        <w:ind w:left="4710" w:hanging="360"/>
      </w:pPr>
      <w:rPr>
        <w:rFonts w:ascii="Wingdings" w:hAnsi="Wingdings" w:hint="default"/>
      </w:rPr>
    </w:lvl>
    <w:lvl w:ilvl="6" w:tplc="04160001" w:tentative="1">
      <w:start w:val="1"/>
      <w:numFmt w:val="bullet"/>
      <w:lvlText w:val=""/>
      <w:lvlJc w:val="left"/>
      <w:pPr>
        <w:tabs>
          <w:tab w:val="num" w:pos="5430"/>
        </w:tabs>
        <w:ind w:left="5430" w:hanging="360"/>
      </w:pPr>
      <w:rPr>
        <w:rFonts w:ascii="Symbol" w:hAnsi="Symbol" w:hint="default"/>
      </w:rPr>
    </w:lvl>
    <w:lvl w:ilvl="7" w:tplc="04160003" w:tentative="1">
      <w:start w:val="1"/>
      <w:numFmt w:val="bullet"/>
      <w:lvlText w:val="o"/>
      <w:lvlJc w:val="left"/>
      <w:pPr>
        <w:tabs>
          <w:tab w:val="num" w:pos="6150"/>
        </w:tabs>
        <w:ind w:left="6150" w:hanging="360"/>
      </w:pPr>
      <w:rPr>
        <w:rFonts w:ascii="Courier New" w:hAnsi="Courier New" w:cs="Courier New" w:hint="default"/>
      </w:rPr>
    </w:lvl>
    <w:lvl w:ilvl="8" w:tplc="04160005" w:tentative="1">
      <w:start w:val="1"/>
      <w:numFmt w:val="bullet"/>
      <w:lvlText w:val=""/>
      <w:lvlJc w:val="left"/>
      <w:pPr>
        <w:tabs>
          <w:tab w:val="num" w:pos="6870"/>
        </w:tabs>
        <w:ind w:left="6870" w:hanging="360"/>
      </w:pPr>
      <w:rPr>
        <w:rFonts w:ascii="Wingdings" w:hAnsi="Wingdings" w:hint="default"/>
      </w:rPr>
    </w:lvl>
  </w:abstractNum>
  <w:abstractNum w:abstractNumId="12"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C6F65E9"/>
    <w:multiLevelType w:val="hybridMultilevel"/>
    <w:tmpl w:val="5CFCC3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8B1641"/>
    <w:multiLevelType w:val="hybridMultilevel"/>
    <w:tmpl w:val="ECF61EDE"/>
    <w:lvl w:ilvl="0" w:tplc="4E2E9D70">
      <w:start w:val="1"/>
      <w:numFmt w:val="lowerLetter"/>
      <w:lvlText w:val="%1)"/>
      <w:lvlJc w:val="left"/>
      <w:pPr>
        <w:ind w:left="2194"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B207ED5"/>
    <w:multiLevelType w:val="multilevel"/>
    <w:tmpl w:val="B350716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A5519"/>
    <w:multiLevelType w:val="hybridMultilevel"/>
    <w:tmpl w:val="B524B526"/>
    <w:lvl w:ilvl="0" w:tplc="4DCAB82A">
      <w:start w:val="1"/>
      <w:numFmt w:val="bullet"/>
      <w:lvlText w:val=""/>
      <w:lvlJc w:val="left"/>
      <w:pPr>
        <w:tabs>
          <w:tab w:val="num" w:pos="284"/>
        </w:tabs>
        <w:ind w:left="284" w:hanging="284"/>
      </w:pPr>
      <w:rPr>
        <w:rFonts w:ascii="Symbol" w:hAnsi="Symbol" w:hint="default"/>
        <w:sz w:val="20"/>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59F0ADD"/>
    <w:multiLevelType w:val="hybridMultilevel"/>
    <w:tmpl w:val="4C62C68C"/>
    <w:lvl w:ilvl="0" w:tplc="E4E02784">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372F83"/>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8D62076"/>
    <w:multiLevelType w:val="hybridMultilevel"/>
    <w:tmpl w:val="3A9620A8"/>
    <w:lvl w:ilvl="0" w:tplc="FBA0B3FC">
      <w:start w:val="1"/>
      <w:numFmt w:val="bullet"/>
      <w:lvlText w:val=""/>
      <w:lvlJc w:val="left"/>
      <w:pPr>
        <w:tabs>
          <w:tab w:val="num" w:pos="170"/>
        </w:tabs>
        <w:ind w:left="170" w:hanging="170"/>
      </w:pPr>
      <w:rPr>
        <w:rFonts w:ascii="Wingdings" w:hAnsi="Wingdings" w:hint="default"/>
        <w:sz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9"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C53A6B"/>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67F2874"/>
    <w:multiLevelType w:val="hybridMultilevel"/>
    <w:tmpl w:val="61D244B4"/>
    <w:lvl w:ilvl="0" w:tplc="77E880B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9"/>
  </w:num>
  <w:num w:numId="2">
    <w:abstractNumId w:val="16"/>
  </w:num>
  <w:num w:numId="3">
    <w:abstractNumId w:val="21"/>
  </w:num>
  <w:num w:numId="4">
    <w:abstractNumId w:val="29"/>
  </w:num>
  <w:num w:numId="5">
    <w:abstractNumId w:val="17"/>
  </w:num>
  <w:num w:numId="6">
    <w:abstractNumId w:val="28"/>
  </w:num>
  <w:num w:numId="7">
    <w:abstractNumId w:val="8"/>
  </w:num>
  <w:num w:numId="8">
    <w:abstractNumId w:val="7"/>
  </w:num>
  <w:num w:numId="9">
    <w:abstractNumId w:val="4"/>
  </w:num>
  <w:num w:numId="10">
    <w:abstractNumId w:val="22"/>
  </w:num>
  <w:num w:numId="11">
    <w:abstractNumId w:val="15"/>
  </w:num>
  <w:num w:numId="12">
    <w:abstractNumId w:val="26"/>
  </w:num>
  <w:num w:numId="13">
    <w:abstractNumId w:val="31"/>
  </w:num>
  <w:num w:numId="14">
    <w:abstractNumId w:val="23"/>
  </w:num>
  <w:num w:numId="15">
    <w:abstractNumId w:val="24"/>
  </w:num>
  <w:num w:numId="16">
    <w:abstractNumId w:val="6"/>
  </w:num>
  <w:num w:numId="17">
    <w:abstractNumId w:val="18"/>
  </w:num>
  <w:num w:numId="18">
    <w:abstractNumId w:val="20"/>
  </w:num>
  <w:num w:numId="19">
    <w:abstractNumId w:val="2"/>
  </w:num>
  <w:num w:numId="20">
    <w:abstractNumId w:val="27"/>
  </w:num>
  <w:num w:numId="21">
    <w:abstractNumId w:val="3"/>
  </w:num>
  <w:num w:numId="22">
    <w:abstractNumId w:val="11"/>
  </w:num>
  <w:num w:numId="23">
    <w:abstractNumId w:val="25"/>
  </w:num>
  <w:num w:numId="24">
    <w:abstractNumId w:val="30"/>
  </w:num>
  <w:num w:numId="25">
    <w:abstractNumId w:val="14"/>
  </w:num>
  <w:num w:numId="26">
    <w:abstractNumId w:val="1"/>
  </w:num>
  <w:num w:numId="27">
    <w:abstractNumId w:val="13"/>
  </w:num>
  <w:num w:numId="28">
    <w:abstractNumId w:val="9"/>
  </w:num>
  <w:num w:numId="29">
    <w:abstractNumId w:val="0"/>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73410"/>
  </w:hdrShapeDefaults>
  <w:footnotePr>
    <w:footnote w:id="-1"/>
    <w:footnote w:id="0"/>
  </w:footnotePr>
  <w:endnotePr>
    <w:endnote w:id="-1"/>
    <w:endnote w:id="0"/>
  </w:endnotePr>
  <w:compat>
    <w:compatSetting w:name="compatibilityMode" w:uri="http://schemas.microsoft.com/office/word" w:val="12"/>
  </w:compat>
  <w:rsids>
    <w:rsidRoot w:val="004B667C"/>
    <w:rsid w:val="00001F4E"/>
    <w:rsid w:val="00002944"/>
    <w:rsid w:val="0000738F"/>
    <w:rsid w:val="0001124E"/>
    <w:rsid w:val="00011282"/>
    <w:rsid w:val="00014100"/>
    <w:rsid w:val="00014B97"/>
    <w:rsid w:val="00015C29"/>
    <w:rsid w:val="00022CA2"/>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623E2"/>
    <w:rsid w:val="00070D06"/>
    <w:rsid w:val="00071CFE"/>
    <w:rsid w:val="00071E60"/>
    <w:rsid w:val="00071E92"/>
    <w:rsid w:val="00071F75"/>
    <w:rsid w:val="00074F29"/>
    <w:rsid w:val="00074F88"/>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C5A7E"/>
    <w:rsid w:val="000D1800"/>
    <w:rsid w:val="000E2119"/>
    <w:rsid w:val="000E2163"/>
    <w:rsid w:val="000E75C0"/>
    <w:rsid w:val="000F4495"/>
    <w:rsid w:val="001002E7"/>
    <w:rsid w:val="00101CA9"/>
    <w:rsid w:val="001043BC"/>
    <w:rsid w:val="00111428"/>
    <w:rsid w:val="0011154A"/>
    <w:rsid w:val="001148F1"/>
    <w:rsid w:val="00114C1C"/>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5383"/>
    <w:rsid w:val="00146989"/>
    <w:rsid w:val="00155695"/>
    <w:rsid w:val="00156097"/>
    <w:rsid w:val="0016267E"/>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D154A"/>
    <w:rsid w:val="001D2414"/>
    <w:rsid w:val="001D28BA"/>
    <w:rsid w:val="001D5E9A"/>
    <w:rsid w:val="001D71A2"/>
    <w:rsid w:val="001E28BC"/>
    <w:rsid w:val="001E7E64"/>
    <w:rsid w:val="001F347C"/>
    <w:rsid w:val="00200719"/>
    <w:rsid w:val="00203D66"/>
    <w:rsid w:val="00204335"/>
    <w:rsid w:val="002050BA"/>
    <w:rsid w:val="0020523C"/>
    <w:rsid w:val="0020645D"/>
    <w:rsid w:val="0020763C"/>
    <w:rsid w:val="00211EEF"/>
    <w:rsid w:val="00215F95"/>
    <w:rsid w:val="0021658A"/>
    <w:rsid w:val="002209B6"/>
    <w:rsid w:val="00221713"/>
    <w:rsid w:val="00222887"/>
    <w:rsid w:val="002229CE"/>
    <w:rsid w:val="002253E2"/>
    <w:rsid w:val="002257B3"/>
    <w:rsid w:val="002301BF"/>
    <w:rsid w:val="00234888"/>
    <w:rsid w:val="00234CD9"/>
    <w:rsid w:val="00240058"/>
    <w:rsid w:val="0024475D"/>
    <w:rsid w:val="00244D30"/>
    <w:rsid w:val="00244EC4"/>
    <w:rsid w:val="00246BFE"/>
    <w:rsid w:val="00246F1E"/>
    <w:rsid w:val="0024740A"/>
    <w:rsid w:val="00250B64"/>
    <w:rsid w:val="00266C21"/>
    <w:rsid w:val="002676CE"/>
    <w:rsid w:val="00271318"/>
    <w:rsid w:val="0027132A"/>
    <w:rsid w:val="0027287D"/>
    <w:rsid w:val="00272E17"/>
    <w:rsid w:val="00274A21"/>
    <w:rsid w:val="00275B8B"/>
    <w:rsid w:val="002764D2"/>
    <w:rsid w:val="002769B9"/>
    <w:rsid w:val="002837A9"/>
    <w:rsid w:val="00286B6C"/>
    <w:rsid w:val="00290791"/>
    <w:rsid w:val="002A652F"/>
    <w:rsid w:val="002A7173"/>
    <w:rsid w:val="002B233A"/>
    <w:rsid w:val="002B5C82"/>
    <w:rsid w:val="002B68C0"/>
    <w:rsid w:val="002B6E19"/>
    <w:rsid w:val="002B7222"/>
    <w:rsid w:val="002C0167"/>
    <w:rsid w:val="002C26CB"/>
    <w:rsid w:val="002C3340"/>
    <w:rsid w:val="002D04DE"/>
    <w:rsid w:val="002D2261"/>
    <w:rsid w:val="002D42BE"/>
    <w:rsid w:val="002E4BCF"/>
    <w:rsid w:val="002E5DC6"/>
    <w:rsid w:val="002F04AE"/>
    <w:rsid w:val="002F099A"/>
    <w:rsid w:val="002F4DC8"/>
    <w:rsid w:val="00302348"/>
    <w:rsid w:val="003037DD"/>
    <w:rsid w:val="003051B5"/>
    <w:rsid w:val="003103D6"/>
    <w:rsid w:val="003103D9"/>
    <w:rsid w:val="003108E5"/>
    <w:rsid w:val="00312C15"/>
    <w:rsid w:val="0031753D"/>
    <w:rsid w:val="003206CC"/>
    <w:rsid w:val="00321468"/>
    <w:rsid w:val="0032376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378B"/>
    <w:rsid w:val="0038592B"/>
    <w:rsid w:val="003863E4"/>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39D4"/>
    <w:rsid w:val="003F4CD1"/>
    <w:rsid w:val="003F4CEA"/>
    <w:rsid w:val="003F6966"/>
    <w:rsid w:val="003F6B51"/>
    <w:rsid w:val="00400553"/>
    <w:rsid w:val="0040299B"/>
    <w:rsid w:val="00406FD1"/>
    <w:rsid w:val="00407870"/>
    <w:rsid w:val="0041026D"/>
    <w:rsid w:val="004159F7"/>
    <w:rsid w:val="004167F2"/>
    <w:rsid w:val="00420D5B"/>
    <w:rsid w:val="00421C82"/>
    <w:rsid w:val="00421D68"/>
    <w:rsid w:val="00422A2C"/>
    <w:rsid w:val="004232D2"/>
    <w:rsid w:val="00424721"/>
    <w:rsid w:val="00424B99"/>
    <w:rsid w:val="00427240"/>
    <w:rsid w:val="00430299"/>
    <w:rsid w:val="00430A37"/>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466D"/>
    <w:rsid w:val="00485469"/>
    <w:rsid w:val="0048724E"/>
    <w:rsid w:val="0049105C"/>
    <w:rsid w:val="004A1867"/>
    <w:rsid w:val="004A22D2"/>
    <w:rsid w:val="004A2C52"/>
    <w:rsid w:val="004A6165"/>
    <w:rsid w:val="004B1D8C"/>
    <w:rsid w:val="004B223C"/>
    <w:rsid w:val="004B23E5"/>
    <w:rsid w:val="004B3455"/>
    <w:rsid w:val="004B667C"/>
    <w:rsid w:val="004B74DD"/>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07930"/>
    <w:rsid w:val="00510D4C"/>
    <w:rsid w:val="0051449E"/>
    <w:rsid w:val="0051594A"/>
    <w:rsid w:val="00523C7E"/>
    <w:rsid w:val="00526680"/>
    <w:rsid w:val="00527DF8"/>
    <w:rsid w:val="00530B29"/>
    <w:rsid w:val="00535132"/>
    <w:rsid w:val="005368B3"/>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B5AD3"/>
    <w:rsid w:val="005C433E"/>
    <w:rsid w:val="005D09D6"/>
    <w:rsid w:val="005D25DF"/>
    <w:rsid w:val="005D3A95"/>
    <w:rsid w:val="005D4306"/>
    <w:rsid w:val="005D44F4"/>
    <w:rsid w:val="005D5F65"/>
    <w:rsid w:val="005D67B8"/>
    <w:rsid w:val="005D6FF5"/>
    <w:rsid w:val="005E1E1C"/>
    <w:rsid w:val="005E4EFE"/>
    <w:rsid w:val="005E5DDA"/>
    <w:rsid w:val="005E7B4C"/>
    <w:rsid w:val="005E7C37"/>
    <w:rsid w:val="005F0E4B"/>
    <w:rsid w:val="005F23D9"/>
    <w:rsid w:val="005F372C"/>
    <w:rsid w:val="00602180"/>
    <w:rsid w:val="0060300E"/>
    <w:rsid w:val="00605B7A"/>
    <w:rsid w:val="00605D1D"/>
    <w:rsid w:val="006105F5"/>
    <w:rsid w:val="00610761"/>
    <w:rsid w:val="00610CAC"/>
    <w:rsid w:val="00613CAB"/>
    <w:rsid w:val="00615F41"/>
    <w:rsid w:val="00625942"/>
    <w:rsid w:val="0063796A"/>
    <w:rsid w:val="00642E68"/>
    <w:rsid w:val="006434F3"/>
    <w:rsid w:val="00643D28"/>
    <w:rsid w:val="00645E28"/>
    <w:rsid w:val="0065016B"/>
    <w:rsid w:val="0065311D"/>
    <w:rsid w:val="0065312A"/>
    <w:rsid w:val="00654AB3"/>
    <w:rsid w:val="00654EAF"/>
    <w:rsid w:val="00655A30"/>
    <w:rsid w:val="00657EDE"/>
    <w:rsid w:val="0066090D"/>
    <w:rsid w:val="0067178C"/>
    <w:rsid w:val="00672A6D"/>
    <w:rsid w:val="00677F20"/>
    <w:rsid w:val="006826A1"/>
    <w:rsid w:val="00686AA8"/>
    <w:rsid w:val="00690198"/>
    <w:rsid w:val="00690F8A"/>
    <w:rsid w:val="0069630F"/>
    <w:rsid w:val="006974AC"/>
    <w:rsid w:val="006A14D2"/>
    <w:rsid w:val="006A2B3C"/>
    <w:rsid w:val="006B0357"/>
    <w:rsid w:val="006B404D"/>
    <w:rsid w:val="006B4198"/>
    <w:rsid w:val="006B72FD"/>
    <w:rsid w:val="006C0228"/>
    <w:rsid w:val="006C0C64"/>
    <w:rsid w:val="006C1A9C"/>
    <w:rsid w:val="006C37F3"/>
    <w:rsid w:val="006C3991"/>
    <w:rsid w:val="006D1207"/>
    <w:rsid w:val="006D1C63"/>
    <w:rsid w:val="006D24EA"/>
    <w:rsid w:val="006D53B2"/>
    <w:rsid w:val="006D6DFB"/>
    <w:rsid w:val="006E01CD"/>
    <w:rsid w:val="006E17D9"/>
    <w:rsid w:val="006E787C"/>
    <w:rsid w:val="006F5AC9"/>
    <w:rsid w:val="006F6775"/>
    <w:rsid w:val="00702B67"/>
    <w:rsid w:val="00711A5A"/>
    <w:rsid w:val="0071235B"/>
    <w:rsid w:val="00713B9A"/>
    <w:rsid w:val="00716B87"/>
    <w:rsid w:val="007200AF"/>
    <w:rsid w:val="00720BB3"/>
    <w:rsid w:val="0073105A"/>
    <w:rsid w:val="007322C0"/>
    <w:rsid w:val="00736F29"/>
    <w:rsid w:val="007378E2"/>
    <w:rsid w:val="00743F41"/>
    <w:rsid w:val="00751509"/>
    <w:rsid w:val="00754C3E"/>
    <w:rsid w:val="00755E20"/>
    <w:rsid w:val="00755FFE"/>
    <w:rsid w:val="00761F55"/>
    <w:rsid w:val="00762CA7"/>
    <w:rsid w:val="007630D2"/>
    <w:rsid w:val="00764E83"/>
    <w:rsid w:val="0076798C"/>
    <w:rsid w:val="007708C4"/>
    <w:rsid w:val="0077328F"/>
    <w:rsid w:val="007743EA"/>
    <w:rsid w:val="0077482D"/>
    <w:rsid w:val="0078051A"/>
    <w:rsid w:val="00784FC0"/>
    <w:rsid w:val="00787D2A"/>
    <w:rsid w:val="00792414"/>
    <w:rsid w:val="00792A9A"/>
    <w:rsid w:val="00795AA7"/>
    <w:rsid w:val="007972E7"/>
    <w:rsid w:val="007A1047"/>
    <w:rsid w:val="007A1B43"/>
    <w:rsid w:val="007A349F"/>
    <w:rsid w:val="007A7268"/>
    <w:rsid w:val="007B35DF"/>
    <w:rsid w:val="007B3BD5"/>
    <w:rsid w:val="007B79E5"/>
    <w:rsid w:val="007C154A"/>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562D"/>
    <w:rsid w:val="008215E1"/>
    <w:rsid w:val="00822670"/>
    <w:rsid w:val="00822AEF"/>
    <w:rsid w:val="00824564"/>
    <w:rsid w:val="00824794"/>
    <w:rsid w:val="00825C4E"/>
    <w:rsid w:val="008275AA"/>
    <w:rsid w:val="008310E7"/>
    <w:rsid w:val="00833790"/>
    <w:rsid w:val="00837604"/>
    <w:rsid w:val="008421F4"/>
    <w:rsid w:val="00842320"/>
    <w:rsid w:val="00846835"/>
    <w:rsid w:val="0085073D"/>
    <w:rsid w:val="008541BE"/>
    <w:rsid w:val="008574DA"/>
    <w:rsid w:val="00857BC7"/>
    <w:rsid w:val="008734C5"/>
    <w:rsid w:val="00874145"/>
    <w:rsid w:val="00875237"/>
    <w:rsid w:val="00880F99"/>
    <w:rsid w:val="00883840"/>
    <w:rsid w:val="00885EE2"/>
    <w:rsid w:val="008970CF"/>
    <w:rsid w:val="008A023A"/>
    <w:rsid w:val="008A135C"/>
    <w:rsid w:val="008A27AF"/>
    <w:rsid w:val="008A2E41"/>
    <w:rsid w:val="008A3228"/>
    <w:rsid w:val="008A3F7E"/>
    <w:rsid w:val="008A5D50"/>
    <w:rsid w:val="008A6009"/>
    <w:rsid w:val="008A6988"/>
    <w:rsid w:val="008A7364"/>
    <w:rsid w:val="008A7C44"/>
    <w:rsid w:val="008B0574"/>
    <w:rsid w:val="008B4023"/>
    <w:rsid w:val="008B4CB8"/>
    <w:rsid w:val="008B519F"/>
    <w:rsid w:val="008B6713"/>
    <w:rsid w:val="008C0238"/>
    <w:rsid w:val="008C5E69"/>
    <w:rsid w:val="008D1B93"/>
    <w:rsid w:val="008D231E"/>
    <w:rsid w:val="008D2AF8"/>
    <w:rsid w:val="008D3007"/>
    <w:rsid w:val="008D6714"/>
    <w:rsid w:val="008E117C"/>
    <w:rsid w:val="008E5CA3"/>
    <w:rsid w:val="008E6208"/>
    <w:rsid w:val="008F395A"/>
    <w:rsid w:val="0090023F"/>
    <w:rsid w:val="0090324F"/>
    <w:rsid w:val="00903DD5"/>
    <w:rsid w:val="00904A13"/>
    <w:rsid w:val="009066DA"/>
    <w:rsid w:val="009104FF"/>
    <w:rsid w:val="00915A9F"/>
    <w:rsid w:val="00922B65"/>
    <w:rsid w:val="009242CD"/>
    <w:rsid w:val="009247D8"/>
    <w:rsid w:val="00924830"/>
    <w:rsid w:val="0093017E"/>
    <w:rsid w:val="00935FFE"/>
    <w:rsid w:val="00942D88"/>
    <w:rsid w:val="009443E1"/>
    <w:rsid w:val="009477C9"/>
    <w:rsid w:val="00953727"/>
    <w:rsid w:val="00953D9B"/>
    <w:rsid w:val="00955026"/>
    <w:rsid w:val="0095553F"/>
    <w:rsid w:val="00956278"/>
    <w:rsid w:val="00956C80"/>
    <w:rsid w:val="00956F9C"/>
    <w:rsid w:val="00957779"/>
    <w:rsid w:val="009618EF"/>
    <w:rsid w:val="00962083"/>
    <w:rsid w:val="00963183"/>
    <w:rsid w:val="00964389"/>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0015"/>
    <w:rsid w:val="009E2078"/>
    <w:rsid w:val="009E3460"/>
    <w:rsid w:val="009E3CD3"/>
    <w:rsid w:val="009E41FD"/>
    <w:rsid w:val="009E5FB7"/>
    <w:rsid w:val="009E645C"/>
    <w:rsid w:val="009F40CF"/>
    <w:rsid w:val="00A00788"/>
    <w:rsid w:val="00A02D13"/>
    <w:rsid w:val="00A12747"/>
    <w:rsid w:val="00A12F0D"/>
    <w:rsid w:val="00A2563B"/>
    <w:rsid w:val="00A2628A"/>
    <w:rsid w:val="00A35E66"/>
    <w:rsid w:val="00A372FC"/>
    <w:rsid w:val="00A37F11"/>
    <w:rsid w:val="00A418AB"/>
    <w:rsid w:val="00A507B1"/>
    <w:rsid w:val="00A54482"/>
    <w:rsid w:val="00A61C70"/>
    <w:rsid w:val="00A620A2"/>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2796"/>
    <w:rsid w:val="00AB333C"/>
    <w:rsid w:val="00AB3F17"/>
    <w:rsid w:val="00AB4149"/>
    <w:rsid w:val="00AB453B"/>
    <w:rsid w:val="00AC2647"/>
    <w:rsid w:val="00AC2DE1"/>
    <w:rsid w:val="00AC2EAD"/>
    <w:rsid w:val="00AC3C03"/>
    <w:rsid w:val="00AC423E"/>
    <w:rsid w:val="00AC48CA"/>
    <w:rsid w:val="00AD1C2D"/>
    <w:rsid w:val="00AD6587"/>
    <w:rsid w:val="00AE4B53"/>
    <w:rsid w:val="00AF0671"/>
    <w:rsid w:val="00AF79BC"/>
    <w:rsid w:val="00B00F7E"/>
    <w:rsid w:val="00B04154"/>
    <w:rsid w:val="00B047AE"/>
    <w:rsid w:val="00B07454"/>
    <w:rsid w:val="00B07EF7"/>
    <w:rsid w:val="00B10EAE"/>
    <w:rsid w:val="00B13C44"/>
    <w:rsid w:val="00B15505"/>
    <w:rsid w:val="00B30927"/>
    <w:rsid w:val="00B32749"/>
    <w:rsid w:val="00B32E9D"/>
    <w:rsid w:val="00B34502"/>
    <w:rsid w:val="00B364E5"/>
    <w:rsid w:val="00B41EA5"/>
    <w:rsid w:val="00B43C93"/>
    <w:rsid w:val="00B45526"/>
    <w:rsid w:val="00B517E1"/>
    <w:rsid w:val="00B53B5F"/>
    <w:rsid w:val="00B56AB3"/>
    <w:rsid w:val="00B56F70"/>
    <w:rsid w:val="00B57C49"/>
    <w:rsid w:val="00B60F89"/>
    <w:rsid w:val="00B62723"/>
    <w:rsid w:val="00B66625"/>
    <w:rsid w:val="00B66D58"/>
    <w:rsid w:val="00B67209"/>
    <w:rsid w:val="00B71D44"/>
    <w:rsid w:val="00B73E6F"/>
    <w:rsid w:val="00B756F1"/>
    <w:rsid w:val="00B8195F"/>
    <w:rsid w:val="00B82FFE"/>
    <w:rsid w:val="00B84115"/>
    <w:rsid w:val="00B84B52"/>
    <w:rsid w:val="00B86355"/>
    <w:rsid w:val="00B90273"/>
    <w:rsid w:val="00B94048"/>
    <w:rsid w:val="00B95DDF"/>
    <w:rsid w:val="00B96F8C"/>
    <w:rsid w:val="00BA3014"/>
    <w:rsid w:val="00BA48A4"/>
    <w:rsid w:val="00BA52E8"/>
    <w:rsid w:val="00BA5410"/>
    <w:rsid w:val="00BA7D0F"/>
    <w:rsid w:val="00BB3F3D"/>
    <w:rsid w:val="00BB3F75"/>
    <w:rsid w:val="00BB5C49"/>
    <w:rsid w:val="00BB7F94"/>
    <w:rsid w:val="00BC60B0"/>
    <w:rsid w:val="00BC7B02"/>
    <w:rsid w:val="00BD5FE3"/>
    <w:rsid w:val="00BE0B1A"/>
    <w:rsid w:val="00BE2110"/>
    <w:rsid w:val="00BE36CA"/>
    <w:rsid w:val="00BE7E40"/>
    <w:rsid w:val="00BE7F73"/>
    <w:rsid w:val="00BF254A"/>
    <w:rsid w:val="00BF3001"/>
    <w:rsid w:val="00BF5941"/>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0D9"/>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5CF3"/>
    <w:rsid w:val="00C90562"/>
    <w:rsid w:val="00C94AAB"/>
    <w:rsid w:val="00C95082"/>
    <w:rsid w:val="00C953D1"/>
    <w:rsid w:val="00C95503"/>
    <w:rsid w:val="00C9598D"/>
    <w:rsid w:val="00CA0567"/>
    <w:rsid w:val="00CA064F"/>
    <w:rsid w:val="00CA1010"/>
    <w:rsid w:val="00CA16CD"/>
    <w:rsid w:val="00CA293A"/>
    <w:rsid w:val="00CA37D1"/>
    <w:rsid w:val="00CA3867"/>
    <w:rsid w:val="00CA3F1E"/>
    <w:rsid w:val="00CA4B40"/>
    <w:rsid w:val="00CA54E2"/>
    <w:rsid w:val="00CA5F1C"/>
    <w:rsid w:val="00CB1468"/>
    <w:rsid w:val="00CB29AC"/>
    <w:rsid w:val="00CB40B1"/>
    <w:rsid w:val="00CB4C28"/>
    <w:rsid w:val="00CC71FB"/>
    <w:rsid w:val="00CC7D0A"/>
    <w:rsid w:val="00CD177E"/>
    <w:rsid w:val="00CD2DFB"/>
    <w:rsid w:val="00CD3033"/>
    <w:rsid w:val="00CD65AE"/>
    <w:rsid w:val="00CE0A84"/>
    <w:rsid w:val="00CE251E"/>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0D99"/>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4256"/>
    <w:rsid w:val="00D55667"/>
    <w:rsid w:val="00D55726"/>
    <w:rsid w:val="00D571B7"/>
    <w:rsid w:val="00D57A31"/>
    <w:rsid w:val="00D57C9B"/>
    <w:rsid w:val="00D61704"/>
    <w:rsid w:val="00D62F90"/>
    <w:rsid w:val="00D65A73"/>
    <w:rsid w:val="00D678A6"/>
    <w:rsid w:val="00D702A6"/>
    <w:rsid w:val="00D70D3B"/>
    <w:rsid w:val="00D80708"/>
    <w:rsid w:val="00D811E7"/>
    <w:rsid w:val="00D81304"/>
    <w:rsid w:val="00D86849"/>
    <w:rsid w:val="00D8692D"/>
    <w:rsid w:val="00D87B50"/>
    <w:rsid w:val="00D90977"/>
    <w:rsid w:val="00D92D70"/>
    <w:rsid w:val="00D9330B"/>
    <w:rsid w:val="00D9393B"/>
    <w:rsid w:val="00D93C45"/>
    <w:rsid w:val="00D97107"/>
    <w:rsid w:val="00DA4754"/>
    <w:rsid w:val="00DA512D"/>
    <w:rsid w:val="00DA5230"/>
    <w:rsid w:val="00DA69AD"/>
    <w:rsid w:val="00DB3338"/>
    <w:rsid w:val="00DB4942"/>
    <w:rsid w:val="00DB56EE"/>
    <w:rsid w:val="00DB71BD"/>
    <w:rsid w:val="00DC0C11"/>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C5D"/>
    <w:rsid w:val="00E32CEF"/>
    <w:rsid w:val="00E344B9"/>
    <w:rsid w:val="00E36F21"/>
    <w:rsid w:val="00E40598"/>
    <w:rsid w:val="00E412CE"/>
    <w:rsid w:val="00E417CF"/>
    <w:rsid w:val="00E41B96"/>
    <w:rsid w:val="00E4209B"/>
    <w:rsid w:val="00E42324"/>
    <w:rsid w:val="00E435C6"/>
    <w:rsid w:val="00E43B6A"/>
    <w:rsid w:val="00E43BAD"/>
    <w:rsid w:val="00E43BE0"/>
    <w:rsid w:val="00E5368B"/>
    <w:rsid w:val="00E5579F"/>
    <w:rsid w:val="00E56AB2"/>
    <w:rsid w:val="00E57289"/>
    <w:rsid w:val="00E6042B"/>
    <w:rsid w:val="00E60CE7"/>
    <w:rsid w:val="00E61792"/>
    <w:rsid w:val="00E62441"/>
    <w:rsid w:val="00E633B4"/>
    <w:rsid w:val="00E72EE9"/>
    <w:rsid w:val="00E801B2"/>
    <w:rsid w:val="00E80BB3"/>
    <w:rsid w:val="00E81488"/>
    <w:rsid w:val="00E873F0"/>
    <w:rsid w:val="00E907BF"/>
    <w:rsid w:val="00E91F32"/>
    <w:rsid w:val="00E94E3D"/>
    <w:rsid w:val="00EA11BD"/>
    <w:rsid w:val="00EA254D"/>
    <w:rsid w:val="00EA26BD"/>
    <w:rsid w:val="00EB4718"/>
    <w:rsid w:val="00EB5441"/>
    <w:rsid w:val="00EB7A2D"/>
    <w:rsid w:val="00EC2393"/>
    <w:rsid w:val="00EC2B61"/>
    <w:rsid w:val="00EC5FCF"/>
    <w:rsid w:val="00ED1BC4"/>
    <w:rsid w:val="00ED3AC7"/>
    <w:rsid w:val="00EE0983"/>
    <w:rsid w:val="00EE1D29"/>
    <w:rsid w:val="00EE204A"/>
    <w:rsid w:val="00EE4B75"/>
    <w:rsid w:val="00EE610D"/>
    <w:rsid w:val="00EE70CA"/>
    <w:rsid w:val="00EF2A29"/>
    <w:rsid w:val="00EF2FE0"/>
    <w:rsid w:val="00EF3F6E"/>
    <w:rsid w:val="00EF5254"/>
    <w:rsid w:val="00EF63D9"/>
    <w:rsid w:val="00EF7812"/>
    <w:rsid w:val="00F060CB"/>
    <w:rsid w:val="00F07EF0"/>
    <w:rsid w:val="00F10200"/>
    <w:rsid w:val="00F102A3"/>
    <w:rsid w:val="00F12845"/>
    <w:rsid w:val="00F1639E"/>
    <w:rsid w:val="00F27A47"/>
    <w:rsid w:val="00F30580"/>
    <w:rsid w:val="00F3094C"/>
    <w:rsid w:val="00F30C78"/>
    <w:rsid w:val="00F31E81"/>
    <w:rsid w:val="00F42086"/>
    <w:rsid w:val="00F42D24"/>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2E4"/>
    <w:rsid w:val="00FC48CF"/>
    <w:rsid w:val="00FC495A"/>
    <w:rsid w:val="00FC52E0"/>
    <w:rsid w:val="00FC6578"/>
    <w:rsid w:val="00FC66E6"/>
    <w:rsid w:val="00FD5C6E"/>
    <w:rsid w:val="00FE1B1F"/>
    <w:rsid w:val="00FE30B6"/>
    <w:rsid w:val="00FE445A"/>
    <w:rsid w:val="00FE4B3F"/>
    <w:rsid w:val="00FF197B"/>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3410"/>
    <o:shapelayout v:ext="edit">
      <o:idmap v:ext="edit" data="1"/>
    </o:shapelayout>
  </w:shapeDefaults>
  <w:decimalSymbol w:val=","/>
  <w:listSeparator w:val=";"/>
  <w14:docId w14:val="07145773"/>
  <w15:docId w15:val="{FE8F328F-E09E-4DA0-88E7-D01D52A0F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3">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C85CF3"/>
    <w:pPr>
      <w:keepNext/>
      <w:numPr>
        <w:numId w:val="29"/>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C85CF3"/>
    <w:pPr>
      <w:keepNext/>
      <w:numPr>
        <w:ilvl w:val="1"/>
        <w:numId w:val="29"/>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C85CF3"/>
    <w:pPr>
      <w:keepNext/>
      <w:numPr>
        <w:ilvl w:val="2"/>
        <w:numId w:val="29"/>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C85CF3"/>
    <w:pPr>
      <w:keepNext/>
      <w:numPr>
        <w:ilvl w:val="3"/>
        <w:numId w:val="29"/>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paragraph" w:styleId="Corpodetexto">
    <w:name w:val="Body Text"/>
    <w:basedOn w:val="Normal"/>
    <w:link w:val="CorpodetextoChar"/>
    <w:uiPriority w:val="99"/>
    <w:unhideWhenUsed/>
    <w:rsid w:val="00DA512D"/>
    <w:pPr>
      <w:spacing w:after="120"/>
    </w:pPr>
  </w:style>
  <w:style w:type="character" w:customStyle="1" w:styleId="CorpodetextoChar">
    <w:name w:val="Corpo de texto Char"/>
    <w:basedOn w:val="Fontepargpadro"/>
    <w:link w:val="Corpodetexto"/>
    <w:uiPriority w:val="99"/>
    <w:rsid w:val="00DA512D"/>
    <w:rPr>
      <w:sz w:val="24"/>
      <w:szCs w:val="24"/>
    </w:rPr>
  </w:style>
  <w:style w:type="character" w:customStyle="1" w:styleId="Ttulo1Char">
    <w:name w:val="Título 1 Char"/>
    <w:basedOn w:val="Fontepargpadro"/>
    <w:link w:val="Ttulo1"/>
    <w:rsid w:val="00C85CF3"/>
    <w:rPr>
      <w:rFonts w:ascii="Arial" w:hAnsi="Arial"/>
      <w:b/>
      <w:color w:val="0000FF"/>
      <w:sz w:val="24"/>
      <w:lang w:eastAsia="ar-SA"/>
    </w:rPr>
  </w:style>
  <w:style w:type="character" w:customStyle="1" w:styleId="Ttulo2Char">
    <w:name w:val="Título 2 Char"/>
    <w:basedOn w:val="Fontepargpadro"/>
    <w:link w:val="Ttulo2"/>
    <w:rsid w:val="00C85CF3"/>
    <w:rPr>
      <w:rFonts w:ascii="Arial" w:hAnsi="Arial"/>
      <w:b/>
      <w:color w:val="0000FF"/>
      <w:lang w:eastAsia="ar-SA"/>
    </w:rPr>
  </w:style>
  <w:style w:type="character" w:customStyle="1" w:styleId="Ttulo3Char">
    <w:name w:val="Título 3 Char"/>
    <w:basedOn w:val="Fontepargpadro"/>
    <w:link w:val="Ttulo3"/>
    <w:rsid w:val="00C85CF3"/>
    <w:rPr>
      <w:sz w:val="24"/>
      <w:lang w:eastAsia="ar-SA"/>
    </w:rPr>
  </w:style>
  <w:style w:type="character" w:customStyle="1" w:styleId="Ttulo4Char">
    <w:name w:val="Título 4 Char"/>
    <w:basedOn w:val="Fontepargpadro"/>
    <w:link w:val="Ttulo4"/>
    <w:rsid w:val="00C85CF3"/>
    <w:rPr>
      <w:b/>
      <w:sz w:val="4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67765-5FDA-454F-8A60-10ED6DA3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6614</Words>
  <Characters>35719</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42249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Roberto de Souza Correia</cp:lastModifiedBy>
  <cp:revision>4</cp:revision>
  <cp:lastPrinted>2017-07-07T13:27:00Z</cp:lastPrinted>
  <dcterms:created xsi:type="dcterms:W3CDTF">2017-09-01T15:03:00Z</dcterms:created>
  <dcterms:modified xsi:type="dcterms:W3CDTF">2017-11-13T17:35:00Z</dcterms:modified>
</cp:coreProperties>
</file>